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D10" w:rsidRPr="00064AC1" w:rsidRDefault="00730D10" w:rsidP="005112AE">
      <w:pPr>
        <w:pStyle w:val="Default"/>
        <w:rPr>
          <w:rFonts w:asciiTheme="minorHAnsi" w:hAnsiTheme="minorHAnsi" w:cstheme="minorHAnsi"/>
          <w:color w:val="002060"/>
          <w:sz w:val="22"/>
          <w:szCs w:val="22"/>
        </w:rPr>
      </w:pPr>
    </w:p>
    <w:p w:rsidR="00730D10" w:rsidRPr="00064AC1" w:rsidRDefault="00730D10" w:rsidP="005112AE">
      <w:pPr>
        <w:pStyle w:val="Default"/>
        <w:rPr>
          <w:rFonts w:asciiTheme="minorHAnsi" w:hAnsiTheme="minorHAnsi" w:cstheme="minorHAnsi"/>
          <w:color w:val="002060"/>
          <w:sz w:val="22"/>
          <w:szCs w:val="22"/>
        </w:rPr>
      </w:pPr>
    </w:p>
    <w:p w:rsidR="00605BA5" w:rsidRPr="00064AC1" w:rsidRDefault="005112AE" w:rsidP="00186D4A">
      <w:pPr>
        <w:pStyle w:val="Ttulo"/>
        <w:jc w:val="center"/>
        <w:rPr>
          <w:rFonts w:asciiTheme="minorHAnsi" w:hAnsiTheme="minorHAnsi" w:cstheme="minorHAnsi"/>
          <w:b/>
          <w:color w:val="002060"/>
          <w:sz w:val="32"/>
          <w:szCs w:val="32"/>
        </w:rPr>
      </w:pPr>
      <w:r w:rsidRPr="00064AC1">
        <w:rPr>
          <w:rFonts w:asciiTheme="minorHAnsi" w:hAnsiTheme="minorHAnsi" w:cstheme="minorHAnsi"/>
          <w:b/>
          <w:color w:val="002060"/>
          <w:sz w:val="32"/>
          <w:szCs w:val="32"/>
        </w:rPr>
        <w:t>FORMULARIO DE INFORMACIÓN Y CONSENTIMIENTO</w:t>
      </w:r>
    </w:p>
    <w:p w:rsidR="005112AE" w:rsidRPr="008E4514" w:rsidRDefault="005112AE" w:rsidP="00186D4A">
      <w:pPr>
        <w:pStyle w:val="Ttul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064AC1">
        <w:rPr>
          <w:rFonts w:asciiTheme="minorHAnsi" w:hAnsiTheme="minorHAnsi" w:cstheme="minorHAnsi"/>
          <w:b/>
          <w:color w:val="002060"/>
          <w:sz w:val="32"/>
          <w:szCs w:val="32"/>
        </w:rPr>
        <w:t>INFORMADO ESCRITO</w:t>
      </w:r>
    </w:p>
    <w:p w:rsidR="00186D4A" w:rsidRDefault="00186D4A" w:rsidP="00B71FC0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:rsidR="00186D4A" w:rsidRPr="007B3522" w:rsidRDefault="00186D4A" w:rsidP="00186D4A">
      <w:pPr>
        <w:spacing w:after="0"/>
        <w:rPr>
          <w:rFonts w:ascii="Calibri" w:eastAsia="Times New Roman" w:hAnsi="Calibri" w:cs="Calibri"/>
          <w:color w:val="002060"/>
          <w:sz w:val="20"/>
          <w:szCs w:val="20"/>
          <w:lang w:val="es-ES" w:eastAsia="es-ES"/>
        </w:rPr>
      </w:pPr>
      <w:r w:rsidRPr="007B3522">
        <w:rPr>
          <w:rFonts w:ascii="Calibri" w:eastAsia="Times New Roman" w:hAnsi="Calibri" w:cs="Calibri"/>
          <w:color w:val="002060"/>
          <w:sz w:val="20"/>
          <w:szCs w:val="20"/>
          <w:lang w:val="es-ES" w:eastAsia="es-ES"/>
        </w:rPr>
        <w:t xml:space="preserve">FECHA OBTENCIÓN DEL CONSENTIMIENTO __________________________         </w:t>
      </w:r>
    </w:p>
    <w:p w:rsidR="00186D4A" w:rsidRPr="00BE1F77" w:rsidRDefault="00186D4A" w:rsidP="00186D4A">
      <w:pPr>
        <w:spacing w:after="0"/>
        <w:rPr>
          <w:rFonts w:ascii="Calibri" w:eastAsia="Times New Roman" w:hAnsi="Calibri" w:cs="Calibri"/>
          <w:sz w:val="20"/>
          <w:szCs w:val="20"/>
          <w:lang w:val="es-ES" w:eastAsia="es-ES"/>
        </w:rPr>
      </w:pPr>
      <w:r w:rsidRPr="00BE1F77">
        <w:rPr>
          <w:rFonts w:ascii="Calibri" w:eastAsia="Times New Roman" w:hAnsi="Calibri" w:cs="Calibri"/>
          <w:sz w:val="20"/>
          <w:szCs w:val="20"/>
          <w:lang w:val="es-ES" w:eastAsia="es-ES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186D4A" w:rsidRPr="00BE1F77" w:rsidTr="002B61C7">
        <w:trPr>
          <w:trHeight w:val="446"/>
        </w:trPr>
        <w:tc>
          <w:tcPr>
            <w:tcW w:w="9957" w:type="dxa"/>
            <w:shd w:val="clear" w:color="auto" w:fill="auto"/>
          </w:tcPr>
          <w:p w:rsidR="00186D4A" w:rsidRPr="00BE1F77" w:rsidRDefault="00186D4A" w:rsidP="002B61C7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7B3522"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  <w:t xml:space="preserve">NOMBRE DEL PACIENTE: </w:t>
            </w:r>
            <w:r w:rsidRPr="00BE1F77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_____________________________________________________________________         </w:t>
            </w:r>
          </w:p>
          <w:p w:rsidR="00186D4A" w:rsidRPr="00BE1F77" w:rsidRDefault="00186D4A" w:rsidP="002B61C7">
            <w:pPr>
              <w:spacing w:after="0"/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</w:pPr>
            <w:r w:rsidRPr="00BE1F77"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  <w:t>(Nombre y dos apellidos o etiqueta de identificación)</w:t>
            </w:r>
          </w:p>
          <w:p w:rsidR="00186D4A" w:rsidRPr="00BE1F77" w:rsidRDefault="00186D4A" w:rsidP="002B61C7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7B3522"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  <w:t>FECHA DE NACIMIENTO___________________________________</w:t>
            </w:r>
            <w:proofErr w:type="gramStart"/>
            <w:r w:rsidRPr="007B3522"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  <w:t>RUT:_</w:t>
            </w:r>
            <w:proofErr w:type="gramEnd"/>
            <w:r w:rsidRPr="007B3522"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  <w:t>________________________</w:t>
            </w:r>
          </w:p>
        </w:tc>
      </w:tr>
    </w:tbl>
    <w:p w:rsidR="00186D4A" w:rsidRPr="00BE1F77" w:rsidRDefault="00186D4A" w:rsidP="00186D4A">
      <w:pPr>
        <w:spacing w:after="0"/>
        <w:rPr>
          <w:rFonts w:ascii="Calibri" w:eastAsia="Times New Roman" w:hAnsi="Calibri" w:cs="Calibri"/>
          <w:sz w:val="20"/>
          <w:szCs w:val="20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186D4A" w:rsidRPr="00BE1F77" w:rsidTr="002B61C7">
        <w:tc>
          <w:tcPr>
            <w:tcW w:w="9957" w:type="dxa"/>
            <w:shd w:val="clear" w:color="auto" w:fill="auto"/>
          </w:tcPr>
          <w:p w:rsidR="00186D4A" w:rsidRPr="00BE1F77" w:rsidRDefault="00186D4A" w:rsidP="002B61C7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  <w:p w:rsidR="00186D4A" w:rsidRPr="007B3522" w:rsidRDefault="00186D4A" w:rsidP="002B61C7">
            <w:pPr>
              <w:spacing w:after="0"/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</w:pPr>
            <w:r w:rsidRPr="007B3522"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  <w:t>NOMBRE DEL MÉDICO: ___________________________________</w:t>
            </w:r>
            <w:proofErr w:type="gramStart"/>
            <w:r w:rsidRPr="007B3522"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  <w:t>_  RUT</w:t>
            </w:r>
            <w:proofErr w:type="gramEnd"/>
            <w:r w:rsidRPr="007B3522"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  <w:t xml:space="preserve">:______________________               </w:t>
            </w:r>
          </w:p>
          <w:p w:rsidR="00186D4A" w:rsidRPr="00BE1F77" w:rsidRDefault="00186D4A" w:rsidP="002B61C7">
            <w:pPr>
              <w:spacing w:after="0"/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</w:pPr>
            <w:r w:rsidRPr="00BE1F77"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  <w:t xml:space="preserve">(Letra Legible, puede utilizar </w:t>
            </w:r>
            <w:proofErr w:type="gramStart"/>
            <w:r w:rsidRPr="00BE1F77"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  <w:t>TIMBRE)</w:t>
            </w:r>
            <w:r w:rsidRPr="00BE1F77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  </w:t>
            </w:r>
            <w:proofErr w:type="gramEnd"/>
            <w:r w:rsidRPr="00BE1F77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              </w:t>
            </w:r>
          </w:p>
        </w:tc>
      </w:tr>
    </w:tbl>
    <w:p w:rsidR="00186D4A" w:rsidRPr="00BE1F77" w:rsidRDefault="00186D4A" w:rsidP="00186D4A">
      <w:pPr>
        <w:spacing w:after="0"/>
        <w:rPr>
          <w:rFonts w:ascii="Calibri" w:eastAsia="Times New Roman" w:hAnsi="Calibri" w:cs="Calibri"/>
          <w:sz w:val="20"/>
          <w:szCs w:val="20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186D4A" w:rsidRPr="00BE1F77" w:rsidTr="002B61C7">
        <w:tc>
          <w:tcPr>
            <w:tcW w:w="9957" w:type="dxa"/>
            <w:shd w:val="clear" w:color="auto" w:fill="auto"/>
          </w:tcPr>
          <w:p w:rsidR="00186D4A" w:rsidRPr="007B3522" w:rsidRDefault="00186D4A" w:rsidP="002B61C7">
            <w:pPr>
              <w:spacing w:after="0"/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</w:pPr>
            <w:r w:rsidRPr="007B3522"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  <w:t>PROCEDIMIENTO, INTERVENCION QUIRURGICA O TRATAMIENTO ___________________________________________________________________________________</w:t>
            </w:r>
          </w:p>
          <w:p w:rsidR="00186D4A" w:rsidRPr="00BE1F77" w:rsidRDefault="00186D4A" w:rsidP="002B61C7">
            <w:pPr>
              <w:spacing w:after="0"/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</w:pPr>
            <w:r w:rsidRPr="00BE1F77"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  <w:t>(NO utilizar ABREVIATURAS)</w:t>
            </w:r>
          </w:p>
        </w:tc>
      </w:tr>
    </w:tbl>
    <w:p w:rsidR="00186D4A" w:rsidRPr="00BE1F77" w:rsidRDefault="00186D4A" w:rsidP="00186D4A">
      <w:pPr>
        <w:spacing w:after="0"/>
        <w:rPr>
          <w:rFonts w:ascii="Calibri" w:eastAsia="Times New Roman" w:hAnsi="Calibri" w:cs="Calibri"/>
          <w:sz w:val="20"/>
          <w:szCs w:val="20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186D4A" w:rsidRPr="00BE1F77" w:rsidTr="002B61C7">
        <w:tc>
          <w:tcPr>
            <w:tcW w:w="9957" w:type="dxa"/>
            <w:shd w:val="clear" w:color="auto" w:fill="auto"/>
          </w:tcPr>
          <w:p w:rsidR="00186D4A" w:rsidRPr="007B3522" w:rsidRDefault="00186D4A" w:rsidP="002B61C7">
            <w:pPr>
              <w:spacing w:after="0"/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</w:pPr>
            <w:r w:rsidRPr="007B3522"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  <w:t>HIPOTESIS DIAGNOSTICA _______________________________________________________________</w:t>
            </w:r>
          </w:p>
          <w:p w:rsidR="00186D4A" w:rsidRPr="00BE1F77" w:rsidRDefault="00186D4A" w:rsidP="002B61C7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BE1F77"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  <w:t>(NO utilizar ABREVIATURAS)</w:t>
            </w:r>
          </w:p>
        </w:tc>
      </w:tr>
    </w:tbl>
    <w:p w:rsidR="00186D4A" w:rsidRPr="00064AC1" w:rsidRDefault="00186D4A" w:rsidP="00186D4A">
      <w:pPr>
        <w:autoSpaceDE w:val="0"/>
        <w:autoSpaceDN w:val="0"/>
        <w:adjustRightInd w:val="0"/>
        <w:spacing w:after="0" w:line="240" w:lineRule="auto"/>
        <w:rPr>
          <w:rFonts w:cstheme="minorHAnsi"/>
          <w:color w:val="002060"/>
        </w:rPr>
      </w:pPr>
    </w:p>
    <w:p w:rsidR="00186D4A" w:rsidRDefault="00186D4A" w:rsidP="00186D4A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D41C8" w:rsidRDefault="00605BA5" w:rsidP="005D41C8">
      <w:pPr>
        <w:pStyle w:val="Default"/>
        <w:jc w:val="both"/>
        <w:rPr>
          <w:rStyle w:val="Textoennegrita"/>
          <w:rFonts w:asciiTheme="minorHAnsi" w:eastAsiaTheme="majorEastAsia" w:hAnsiTheme="minorHAnsi" w:cstheme="minorHAnsi"/>
          <w:bCs w:val="0"/>
          <w:color w:val="17365D" w:themeColor="text2" w:themeShade="BF"/>
          <w:spacing w:val="5"/>
          <w:kern w:val="28"/>
          <w:sz w:val="22"/>
          <w:szCs w:val="22"/>
        </w:rPr>
      </w:pPr>
      <w:r w:rsidRPr="005D41C8">
        <w:rPr>
          <w:rStyle w:val="Textoennegrita"/>
          <w:rFonts w:eastAsiaTheme="majorEastAsia"/>
          <w:b w:val="0"/>
          <w:color w:val="17365D" w:themeColor="text2" w:themeShade="BF"/>
          <w:spacing w:val="5"/>
          <w:kern w:val="28"/>
        </w:rPr>
        <w:t>I</w:t>
      </w:r>
      <w:r w:rsidRPr="005D41C8">
        <w:rPr>
          <w:rStyle w:val="Textoennegrita"/>
          <w:rFonts w:asciiTheme="minorHAnsi" w:eastAsiaTheme="majorEastAsia" w:hAnsiTheme="minorHAnsi" w:cstheme="minorHAnsi"/>
          <w:bCs w:val="0"/>
          <w:color w:val="17365D" w:themeColor="text2" w:themeShade="BF"/>
          <w:spacing w:val="5"/>
          <w:kern w:val="28"/>
          <w:sz w:val="22"/>
          <w:szCs w:val="22"/>
        </w:rPr>
        <w:t>.-</w:t>
      </w:r>
      <w:r w:rsidR="005112AE" w:rsidRPr="00893E57">
        <w:rPr>
          <w:rStyle w:val="Textoennegrita"/>
          <w:rFonts w:asciiTheme="minorHAnsi" w:eastAsiaTheme="majorEastAsia" w:hAnsiTheme="minorHAnsi" w:cstheme="minorHAnsi"/>
          <w:bCs w:val="0"/>
          <w:color w:val="17365D" w:themeColor="text2" w:themeShade="BF"/>
          <w:spacing w:val="5"/>
          <w:kern w:val="28"/>
          <w:sz w:val="22"/>
          <w:szCs w:val="22"/>
        </w:rPr>
        <w:t>D</w:t>
      </w:r>
      <w:r w:rsidR="00935415" w:rsidRPr="00893E57">
        <w:rPr>
          <w:rStyle w:val="Textoennegrita"/>
          <w:rFonts w:asciiTheme="minorHAnsi" w:eastAsiaTheme="majorEastAsia" w:hAnsiTheme="minorHAnsi" w:cstheme="minorHAnsi"/>
          <w:bCs w:val="0"/>
          <w:color w:val="17365D" w:themeColor="text2" w:themeShade="BF"/>
          <w:spacing w:val="5"/>
          <w:kern w:val="28"/>
          <w:sz w:val="22"/>
          <w:szCs w:val="22"/>
        </w:rPr>
        <w:t xml:space="preserve">OCUMENTO DE INFORMACIÓN </w:t>
      </w:r>
      <w:r w:rsidR="00186D4A" w:rsidRPr="00893E57">
        <w:rPr>
          <w:rStyle w:val="Textoennegrita"/>
          <w:rFonts w:asciiTheme="minorHAnsi" w:eastAsiaTheme="majorEastAsia" w:hAnsiTheme="minorHAnsi" w:cstheme="minorHAnsi"/>
          <w:bCs w:val="0"/>
          <w:color w:val="17365D" w:themeColor="text2" w:themeShade="BF"/>
          <w:spacing w:val="5"/>
          <w:kern w:val="28"/>
          <w:sz w:val="22"/>
          <w:szCs w:val="22"/>
        </w:rPr>
        <w:t xml:space="preserve">PARA </w:t>
      </w:r>
      <w:r w:rsidR="005D41C8">
        <w:rPr>
          <w:rStyle w:val="Textoennegrita"/>
          <w:rFonts w:asciiTheme="minorHAnsi" w:eastAsiaTheme="majorEastAsia" w:hAnsiTheme="minorHAnsi" w:cstheme="minorHAnsi"/>
          <w:bCs w:val="0"/>
          <w:color w:val="17365D" w:themeColor="text2" w:themeShade="BF"/>
          <w:spacing w:val="5"/>
          <w:kern w:val="28"/>
          <w:sz w:val="22"/>
          <w:szCs w:val="22"/>
        </w:rPr>
        <w:t>CIRUGIA DE CATARATA</w:t>
      </w:r>
    </w:p>
    <w:p w:rsidR="005112AE" w:rsidRPr="005D41C8" w:rsidRDefault="003F4B58" w:rsidP="005D41C8">
      <w:pPr>
        <w:pStyle w:val="Default"/>
        <w:jc w:val="both"/>
        <w:rPr>
          <w:rStyle w:val="Textoennegrita"/>
          <w:rFonts w:asciiTheme="minorHAnsi" w:eastAsiaTheme="majorEastAsia" w:hAnsiTheme="minorHAnsi" w:cstheme="minorHAnsi"/>
          <w:bCs w:val="0"/>
          <w:color w:val="17365D" w:themeColor="text2" w:themeShade="BF"/>
          <w:spacing w:val="5"/>
          <w:kern w:val="28"/>
          <w:sz w:val="22"/>
          <w:szCs w:val="22"/>
        </w:rPr>
      </w:pPr>
      <w:r w:rsidRPr="005D41C8">
        <w:rPr>
          <w:rStyle w:val="Textoennegrita"/>
          <w:rFonts w:asciiTheme="minorHAnsi" w:eastAsiaTheme="majorEastAsia" w:hAnsiTheme="minorHAnsi" w:cstheme="minorHAnsi"/>
          <w:bCs w:val="0"/>
          <w:color w:val="17365D" w:themeColor="text2" w:themeShade="BF"/>
          <w:spacing w:val="5"/>
          <w:kern w:val="28"/>
          <w:sz w:val="22"/>
          <w:szCs w:val="22"/>
        </w:rPr>
        <w:t xml:space="preserve"> </w:t>
      </w:r>
    </w:p>
    <w:p w:rsidR="005112AE" w:rsidRPr="00064AC1" w:rsidRDefault="005112AE" w:rsidP="00186D4A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064AC1">
        <w:rPr>
          <w:rFonts w:asciiTheme="minorHAnsi" w:hAnsiTheme="minorHAnsi" w:cstheme="minorHAnsi"/>
          <w:color w:val="002060"/>
          <w:sz w:val="22"/>
          <w:szCs w:val="22"/>
        </w:rPr>
        <w:t>Este documento sirve para que</w:t>
      </w:r>
      <w:r w:rsidR="003F4891">
        <w:rPr>
          <w:rFonts w:asciiTheme="minorHAnsi" w:hAnsiTheme="minorHAnsi" w:cstheme="minorHAnsi"/>
          <w:color w:val="002060"/>
          <w:sz w:val="22"/>
          <w:szCs w:val="22"/>
        </w:rPr>
        <w:t xml:space="preserve"> usted, o quien lo represente, de</w:t>
      </w:r>
      <w:r w:rsidRPr="00064AC1">
        <w:rPr>
          <w:rFonts w:asciiTheme="minorHAnsi" w:hAnsiTheme="minorHAnsi" w:cstheme="minorHAnsi"/>
          <w:color w:val="002060"/>
          <w:sz w:val="22"/>
          <w:szCs w:val="22"/>
        </w:rPr>
        <w:t xml:space="preserve"> su consentimiento para esta intervención. Eso significa que nos autoriza a realizarla. </w:t>
      </w:r>
    </w:p>
    <w:p w:rsidR="005112AE" w:rsidRPr="00064AC1" w:rsidRDefault="005112AE" w:rsidP="00186D4A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064AC1">
        <w:rPr>
          <w:rFonts w:asciiTheme="minorHAnsi" w:hAnsiTheme="minorHAnsi" w:cstheme="minorHAnsi"/>
          <w:color w:val="002060"/>
          <w:sz w:val="22"/>
          <w:szCs w:val="22"/>
        </w:rPr>
        <w:t xml:space="preserve">Puede usted </w:t>
      </w:r>
      <w:r w:rsidR="008A756F" w:rsidRPr="00064AC1">
        <w:rPr>
          <w:rFonts w:asciiTheme="minorHAnsi" w:hAnsiTheme="minorHAnsi" w:cstheme="minorHAnsi"/>
          <w:color w:val="002060"/>
          <w:sz w:val="22"/>
          <w:szCs w:val="22"/>
        </w:rPr>
        <w:t xml:space="preserve">revocar </w:t>
      </w:r>
      <w:r w:rsidRPr="00064AC1">
        <w:rPr>
          <w:rFonts w:asciiTheme="minorHAnsi" w:hAnsiTheme="minorHAnsi" w:cstheme="minorHAnsi"/>
          <w:color w:val="002060"/>
          <w:sz w:val="22"/>
          <w:szCs w:val="22"/>
        </w:rPr>
        <w:t xml:space="preserve">este consentimiento cuando lo desee. Firmarlo no le obliga a usted a hacerse la intervención. De su rechazo no se derivará ninguna consecuencia adversa respecto a la calidad del resto de la atención recibida. Antes de firmar, es importante que lea despacio la información siguiente. </w:t>
      </w:r>
    </w:p>
    <w:p w:rsidR="005112AE" w:rsidRPr="00064AC1" w:rsidRDefault="005112AE" w:rsidP="00186D4A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064AC1">
        <w:rPr>
          <w:rFonts w:asciiTheme="minorHAnsi" w:hAnsiTheme="minorHAnsi" w:cstheme="minorHAnsi"/>
          <w:b/>
          <w:bCs/>
          <w:color w:val="002060"/>
          <w:sz w:val="22"/>
          <w:szCs w:val="22"/>
        </w:rPr>
        <w:t>Díganos si tiene alguna duda o necesita más información</w:t>
      </w:r>
      <w:r w:rsidRPr="00064AC1">
        <w:rPr>
          <w:rFonts w:asciiTheme="minorHAnsi" w:hAnsiTheme="minorHAnsi" w:cstheme="minorHAnsi"/>
          <w:color w:val="002060"/>
          <w:sz w:val="22"/>
          <w:szCs w:val="22"/>
        </w:rPr>
        <w:t>. Le atenderemos con mucho gusto.</w:t>
      </w:r>
    </w:p>
    <w:p w:rsidR="008E4514" w:rsidRPr="008E4514" w:rsidRDefault="00605BA5" w:rsidP="00186D4A">
      <w:pPr>
        <w:pStyle w:val="Ttulo2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064AC1">
        <w:rPr>
          <w:rFonts w:asciiTheme="minorHAnsi" w:hAnsiTheme="minorHAnsi" w:cstheme="minorHAnsi"/>
          <w:color w:val="002060"/>
          <w:sz w:val="22"/>
          <w:szCs w:val="22"/>
        </w:rPr>
        <w:t xml:space="preserve"> LO QUE USTED DEBE SABER</w:t>
      </w:r>
    </w:p>
    <w:p w:rsidR="000C1C30" w:rsidRDefault="00947577" w:rsidP="00186D4A">
      <w:pPr>
        <w:pStyle w:val="Default"/>
        <w:jc w:val="both"/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</w:pPr>
      <w:r w:rsidRPr="00064AC1"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  <w:t xml:space="preserve">EN QUÉ CONSISTE  Y </w:t>
      </w:r>
      <w:r w:rsidR="000E639F" w:rsidRPr="00064AC1"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  <w:t>PARA QUÉ SIRVE</w:t>
      </w:r>
      <w:r w:rsidR="005112AE" w:rsidRPr="00064AC1"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  <w:t xml:space="preserve"> </w:t>
      </w:r>
    </w:p>
    <w:p w:rsidR="00893E57" w:rsidRPr="005D41C8" w:rsidRDefault="005D41C8" w:rsidP="00186D4A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5D41C8">
        <w:rPr>
          <w:rFonts w:asciiTheme="minorHAnsi" w:hAnsiTheme="minorHAnsi" w:cstheme="minorHAnsi"/>
          <w:color w:val="002060"/>
          <w:sz w:val="22"/>
          <w:szCs w:val="22"/>
        </w:rPr>
        <w:t xml:space="preserve">La intervención a la que usted va a someterse consiste en la extracción del cristalino </w:t>
      </w:r>
      <w:proofErr w:type="spellStart"/>
      <w:r w:rsidRPr="005D41C8">
        <w:rPr>
          <w:rFonts w:asciiTheme="minorHAnsi" w:hAnsiTheme="minorHAnsi" w:cstheme="minorHAnsi"/>
          <w:color w:val="002060"/>
          <w:sz w:val="22"/>
          <w:szCs w:val="22"/>
        </w:rPr>
        <w:t>opacificado</w:t>
      </w:r>
      <w:proofErr w:type="spellEnd"/>
      <w:r w:rsidRPr="005D41C8">
        <w:rPr>
          <w:rFonts w:asciiTheme="minorHAnsi" w:hAnsiTheme="minorHAnsi" w:cstheme="minorHAnsi"/>
          <w:color w:val="002060"/>
          <w:sz w:val="22"/>
          <w:szCs w:val="22"/>
        </w:rPr>
        <w:t xml:space="preserve"> y su sustitución, siempre que sea posible por un cristalino artificial (lente intraocular) con una potencia específica y calculada para cada paciente</w:t>
      </w:r>
      <w:r>
        <w:rPr>
          <w:rFonts w:asciiTheme="minorHAnsi" w:hAnsiTheme="minorHAnsi" w:cstheme="minorHAnsi"/>
          <w:color w:val="002060"/>
          <w:sz w:val="22"/>
          <w:szCs w:val="22"/>
        </w:rPr>
        <w:t>.</w:t>
      </w:r>
    </w:p>
    <w:p w:rsidR="005D41C8" w:rsidRPr="005D41C8" w:rsidRDefault="005D41C8" w:rsidP="00186D4A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:rsidR="005D41C8" w:rsidRDefault="005D41C8" w:rsidP="00186D4A">
      <w:pPr>
        <w:pStyle w:val="Default"/>
        <w:jc w:val="both"/>
        <w:rPr>
          <w:rFonts w:cstheme="minorHAnsi"/>
          <w:color w:val="002060"/>
        </w:rPr>
      </w:pPr>
    </w:p>
    <w:p w:rsidR="005D41C8" w:rsidRDefault="005D41C8" w:rsidP="00186D4A">
      <w:pPr>
        <w:pStyle w:val="Default"/>
        <w:jc w:val="both"/>
        <w:rPr>
          <w:rFonts w:cstheme="minorHAnsi"/>
          <w:color w:val="002060"/>
        </w:rPr>
      </w:pPr>
    </w:p>
    <w:p w:rsidR="005D41C8" w:rsidRDefault="005D41C8" w:rsidP="00186D4A">
      <w:pPr>
        <w:pStyle w:val="Default"/>
        <w:jc w:val="both"/>
        <w:rPr>
          <w:rFonts w:cstheme="minorHAnsi"/>
          <w:color w:val="002060"/>
        </w:rPr>
      </w:pPr>
    </w:p>
    <w:p w:rsidR="005D41C8" w:rsidRDefault="005D41C8" w:rsidP="00186D4A">
      <w:pPr>
        <w:pStyle w:val="Default"/>
        <w:jc w:val="both"/>
        <w:rPr>
          <w:rFonts w:cstheme="minorHAnsi"/>
          <w:color w:val="002060"/>
        </w:rPr>
      </w:pPr>
    </w:p>
    <w:p w:rsidR="005D41C8" w:rsidRDefault="005D41C8" w:rsidP="00186D4A">
      <w:pPr>
        <w:pStyle w:val="Default"/>
        <w:jc w:val="both"/>
        <w:rPr>
          <w:rFonts w:cstheme="minorHAnsi"/>
          <w:color w:val="002060"/>
        </w:rPr>
      </w:pPr>
    </w:p>
    <w:p w:rsidR="005D41C8" w:rsidRDefault="005D41C8" w:rsidP="00186D4A">
      <w:pPr>
        <w:pStyle w:val="Default"/>
        <w:jc w:val="both"/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</w:pPr>
    </w:p>
    <w:p w:rsidR="000C1C30" w:rsidRPr="000C1C30" w:rsidRDefault="000E639F" w:rsidP="00186D4A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  <w:u w:val="single"/>
        </w:rPr>
      </w:pPr>
      <w:r w:rsidRPr="00064AC1"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  <w:t>CÓMO SE REALIZA</w:t>
      </w:r>
    </w:p>
    <w:p w:rsidR="005D41C8" w:rsidRPr="005D41C8" w:rsidRDefault="005D41C8" w:rsidP="005D41C8">
      <w:pPr>
        <w:jc w:val="both"/>
        <w:rPr>
          <w:rFonts w:cstheme="minorHAnsi"/>
          <w:bCs/>
          <w:color w:val="002060"/>
        </w:rPr>
      </w:pPr>
      <w:r w:rsidRPr="005D41C8">
        <w:rPr>
          <w:rFonts w:cstheme="minorHAnsi"/>
          <w:bCs/>
          <w:color w:val="002060"/>
        </w:rPr>
        <w:t>De forma habitual la extracción se realiza utilizando ultrasonidos que rompen la catarata, el material se extrae y se deja una zona para la colocación de la lente intraocular.</w:t>
      </w:r>
    </w:p>
    <w:p w:rsidR="005D41C8" w:rsidRPr="005D41C8" w:rsidRDefault="005D41C8" w:rsidP="005D41C8">
      <w:pPr>
        <w:jc w:val="both"/>
        <w:rPr>
          <w:rFonts w:cstheme="minorHAnsi"/>
          <w:bCs/>
          <w:color w:val="002060"/>
        </w:rPr>
      </w:pPr>
      <w:r w:rsidRPr="005D41C8">
        <w:rPr>
          <w:rFonts w:cstheme="minorHAnsi"/>
          <w:bCs/>
          <w:color w:val="002060"/>
        </w:rPr>
        <w:t>Se realiza habitualmente con anestesia local (con gotas) o con inyección del anestésico por detrás del ojo. A veces es necesario realizar una anestesia general.</w:t>
      </w:r>
    </w:p>
    <w:p w:rsidR="005112AE" w:rsidRDefault="000E639F" w:rsidP="00186D4A">
      <w:pPr>
        <w:spacing w:after="0"/>
        <w:jc w:val="both"/>
        <w:rPr>
          <w:rFonts w:cstheme="minorHAnsi"/>
          <w:bCs/>
          <w:color w:val="002060"/>
          <w:u w:val="single"/>
        </w:rPr>
      </w:pPr>
      <w:r w:rsidRPr="00064AC1">
        <w:rPr>
          <w:rFonts w:cstheme="minorHAnsi"/>
          <w:bCs/>
          <w:color w:val="002060"/>
          <w:u w:val="single"/>
        </w:rPr>
        <w:t>QUÉ EFECTOS LE PRODUCIRÁ</w:t>
      </w:r>
    </w:p>
    <w:p w:rsidR="005D41C8" w:rsidRPr="00931034" w:rsidRDefault="005D41C8" w:rsidP="005D41C8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931034">
        <w:rPr>
          <w:rFonts w:asciiTheme="minorHAnsi" w:hAnsiTheme="minorHAnsi" w:cstheme="minorHAnsi"/>
          <w:color w:val="002060"/>
          <w:sz w:val="22"/>
          <w:szCs w:val="22"/>
        </w:rPr>
        <w:t>Durante la intervención, notará sensación de deslumbramiento, molestias leves, presión en la zona ocular.</w:t>
      </w:r>
    </w:p>
    <w:p w:rsidR="005D41C8" w:rsidRPr="00931034" w:rsidRDefault="005D41C8" w:rsidP="005D41C8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931034">
        <w:rPr>
          <w:rFonts w:asciiTheme="minorHAnsi" w:hAnsiTheme="minorHAnsi" w:cstheme="minorHAnsi"/>
          <w:color w:val="002060"/>
          <w:sz w:val="22"/>
          <w:szCs w:val="22"/>
        </w:rPr>
        <w:t>Tras la intervención, es normal la sensación de cuerpo extraño, enrojecimiento, lagrimeo, molestias al mover los ojos, visión borrosa… que irán mejorando al pasar los días y al aplicar el tratamiento que esté indicado.</w:t>
      </w:r>
    </w:p>
    <w:p w:rsidR="000E0D39" w:rsidRDefault="000E0D39" w:rsidP="00186D4A">
      <w:pPr>
        <w:spacing w:after="0"/>
        <w:jc w:val="both"/>
        <w:rPr>
          <w:rFonts w:cstheme="minorHAnsi"/>
          <w:bCs/>
          <w:color w:val="002060"/>
        </w:rPr>
      </w:pPr>
    </w:p>
    <w:p w:rsidR="005112AE" w:rsidRDefault="000E639F" w:rsidP="00186D4A">
      <w:pPr>
        <w:pStyle w:val="Default"/>
        <w:jc w:val="both"/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</w:pPr>
      <w:r w:rsidRPr="00064AC1"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  <w:t>EN QUÉ LE BENEFICIARÁ</w:t>
      </w:r>
    </w:p>
    <w:p w:rsidR="005D41C8" w:rsidRPr="00931034" w:rsidRDefault="005D41C8" w:rsidP="005D41C8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931034">
        <w:rPr>
          <w:rFonts w:asciiTheme="minorHAnsi" w:hAnsiTheme="minorHAnsi" w:cstheme="minorHAnsi"/>
          <w:color w:val="002060"/>
          <w:sz w:val="22"/>
          <w:szCs w:val="22"/>
        </w:rPr>
        <w:t>Mejorará su calidad de visión, dependiendo de la existencia o no de otra patología implicada en el proceso de visión.</w:t>
      </w:r>
    </w:p>
    <w:p w:rsidR="00893E57" w:rsidRDefault="00893E57" w:rsidP="00186D4A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:rsidR="005112AE" w:rsidRPr="00064AC1" w:rsidRDefault="000E639F" w:rsidP="00186D4A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  <w:u w:val="single"/>
        </w:rPr>
      </w:pPr>
      <w:r w:rsidRPr="00064AC1"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  <w:t>QUÉ RIESGOS TIENE</w:t>
      </w:r>
    </w:p>
    <w:p w:rsidR="005D41C8" w:rsidRPr="00931034" w:rsidRDefault="005D41C8" w:rsidP="005D41C8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931034">
        <w:rPr>
          <w:rFonts w:asciiTheme="minorHAnsi" w:hAnsiTheme="minorHAnsi" w:cstheme="minorHAnsi"/>
          <w:color w:val="002060"/>
          <w:sz w:val="22"/>
          <w:szCs w:val="22"/>
        </w:rPr>
        <w:t>Cualquier actuación médica tiene riesgos. La mayor parte de las veces los riesgos no se materializan, y la intervención no produce daños o efectos secundarios indeseables. Pero a veces no es así. Por eso es importante que usted conozca los riesgos que pueden aparecer en este proceso o intervención.</w:t>
      </w:r>
    </w:p>
    <w:p w:rsidR="005D41C8" w:rsidRPr="00931034" w:rsidRDefault="005D41C8" w:rsidP="005D41C8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:rsidR="005D41C8" w:rsidRPr="00931034" w:rsidRDefault="005D41C8" w:rsidP="005D41C8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931034">
        <w:rPr>
          <w:rFonts w:asciiTheme="minorHAnsi" w:hAnsiTheme="minorHAnsi" w:cstheme="minorHAnsi"/>
          <w:color w:val="002060"/>
          <w:sz w:val="22"/>
          <w:szCs w:val="22"/>
        </w:rPr>
        <w:t>Estas complicaciones habitualmente se resuelven con tratamiento médico (medicamentos, sueros, etc.), pero pueden llegar a requerir una reintervención, generalmente de urgencia, y excepcionalmente puede producirse la muerte.</w:t>
      </w:r>
    </w:p>
    <w:p w:rsidR="005D41C8" w:rsidRPr="00931034" w:rsidRDefault="005D41C8" w:rsidP="005D41C8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:rsidR="005D41C8" w:rsidRPr="00931034" w:rsidRDefault="005D41C8" w:rsidP="005D41C8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931034">
        <w:rPr>
          <w:rFonts w:asciiTheme="minorHAnsi" w:hAnsiTheme="minorHAnsi" w:cstheme="minorHAnsi"/>
          <w:color w:val="002060"/>
          <w:sz w:val="22"/>
          <w:szCs w:val="22"/>
        </w:rPr>
        <w:t xml:space="preserve">Los derivados de la anestesia loco-regional y poco frecuentes </w:t>
      </w:r>
      <w:r w:rsidR="00420DE3" w:rsidRPr="00931034">
        <w:rPr>
          <w:rFonts w:asciiTheme="minorHAnsi" w:hAnsiTheme="minorHAnsi" w:cstheme="minorHAnsi"/>
          <w:color w:val="002060"/>
          <w:sz w:val="22"/>
          <w:szCs w:val="22"/>
        </w:rPr>
        <w:t>(perforación</w:t>
      </w:r>
      <w:r w:rsidRPr="00931034">
        <w:rPr>
          <w:rFonts w:asciiTheme="minorHAnsi" w:hAnsiTheme="minorHAnsi" w:cstheme="minorHAnsi"/>
          <w:color w:val="002060"/>
          <w:sz w:val="22"/>
          <w:szCs w:val="22"/>
        </w:rPr>
        <w:t xml:space="preserve"> del globo ocular con hemorragia intraocular, desprendimiento de retina, hemorragia orbitaria retroocular que pudiera hacer suspender la intervención. visión doble postoperatoria temporal o permanente, caída del parpado superior de carácter temporal o permanente).</w:t>
      </w:r>
      <w:bookmarkStart w:id="0" w:name="_GoBack"/>
      <w:bookmarkEnd w:id="0"/>
    </w:p>
    <w:p w:rsidR="005D41C8" w:rsidRPr="00931034" w:rsidRDefault="005D41C8" w:rsidP="005D41C8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931034">
        <w:rPr>
          <w:rFonts w:asciiTheme="minorHAnsi" w:hAnsiTheme="minorHAnsi" w:cstheme="minorHAnsi"/>
          <w:color w:val="002060"/>
          <w:sz w:val="22"/>
          <w:szCs w:val="22"/>
        </w:rPr>
        <w:t>Durante la cirugía: poco frecuentes y de consecuencias muy variables en función del grado de la complicación: hemorragia intraocular, perforación de alguna estructura ocular, rotura de la cápsula posterior del cristalino con salida del vítreo o caída de la totalidad o parte la de catarata a la parte más posterior del ojo y que impida la colocación de la lente intraocular…</w:t>
      </w:r>
    </w:p>
    <w:p w:rsidR="005D41C8" w:rsidRPr="00931034" w:rsidRDefault="005D41C8" w:rsidP="005D41C8">
      <w:pPr>
        <w:pStyle w:val="Default"/>
        <w:rPr>
          <w:rFonts w:asciiTheme="minorHAnsi" w:hAnsiTheme="minorHAnsi" w:cstheme="minorHAnsi"/>
          <w:color w:val="002060"/>
          <w:sz w:val="22"/>
          <w:szCs w:val="22"/>
        </w:rPr>
      </w:pPr>
    </w:p>
    <w:p w:rsidR="005D41C8" w:rsidRPr="00931034" w:rsidRDefault="005D41C8" w:rsidP="005D41C8">
      <w:pPr>
        <w:pStyle w:val="Default"/>
        <w:rPr>
          <w:rFonts w:asciiTheme="minorHAnsi" w:hAnsiTheme="minorHAnsi" w:cstheme="minorHAnsi"/>
          <w:color w:val="002060"/>
          <w:sz w:val="22"/>
          <w:szCs w:val="22"/>
        </w:rPr>
      </w:pPr>
      <w:r w:rsidRPr="00931034">
        <w:rPr>
          <w:rFonts w:asciiTheme="minorHAnsi" w:hAnsiTheme="minorHAnsi" w:cstheme="minorHAnsi"/>
          <w:color w:val="002060"/>
          <w:sz w:val="22"/>
          <w:szCs w:val="22"/>
        </w:rPr>
        <w:t xml:space="preserve">• LOS MÁS FRECUENTES: </w:t>
      </w:r>
    </w:p>
    <w:p w:rsidR="005D41C8" w:rsidRPr="00931034" w:rsidRDefault="005D41C8" w:rsidP="005D41C8">
      <w:pPr>
        <w:pStyle w:val="Default"/>
        <w:rPr>
          <w:rFonts w:asciiTheme="minorHAnsi" w:hAnsiTheme="minorHAnsi" w:cstheme="minorHAnsi"/>
          <w:color w:val="002060"/>
          <w:sz w:val="22"/>
          <w:szCs w:val="22"/>
        </w:rPr>
      </w:pPr>
    </w:p>
    <w:p w:rsidR="005D41C8" w:rsidRPr="00931034" w:rsidRDefault="005D41C8" w:rsidP="005D41C8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931034">
        <w:rPr>
          <w:rFonts w:asciiTheme="minorHAnsi" w:hAnsiTheme="minorHAnsi" w:cstheme="minorHAnsi"/>
          <w:color w:val="002060"/>
          <w:sz w:val="22"/>
          <w:szCs w:val="22"/>
        </w:rPr>
        <w:t>Deslumbramiento, inflamación ocular, edema corneal leve o moderado, separación de los bordes de la herida, hipertensión ocular leve o moderada… habitualmente se resuelven con tratamiento en pocos días.</w:t>
      </w:r>
    </w:p>
    <w:p w:rsidR="005D41C8" w:rsidRPr="00931034" w:rsidRDefault="005D41C8" w:rsidP="005D41C8">
      <w:pPr>
        <w:pStyle w:val="Default"/>
        <w:rPr>
          <w:rFonts w:asciiTheme="minorHAnsi" w:hAnsiTheme="minorHAnsi" w:cstheme="minorHAnsi"/>
          <w:color w:val="002060"/>
          <w:sz w:val="22"/>
          <w:szCs w:val="22"/>
        </w:rPr>
      </w:pPr>
    </w:p>
    <w:p w:rsidR="005D41C8" w:rsidRPr="00931034" w:rsidRDefault="005D41C8" w:rsidP="005D41C8">
      <w:pPr>
        <w:pStyle w:val="Default"/>
        <w:rPr>
          <w:rFonts w:asciiTheme="minorHAnsi" w:hAnsiTheme="minorHAnsi" w:cstheme="minorHAnsi"/>
          <w:color w:val="002060"/>
          <w:sz w:val="22"/>
          <w:szCs w:val="22"/>
        </w:rPr>
      </w:pPr>
      <w:r w:rsidRPr="00931034">
        <w:rPr>
          <w:rFonts w:asciiTheme="minorHAnsi" w:hAnsiTheme="minorHAnsi" w:cstheme="minorHAnsi"/>
          <w:color w:val="002060"/>
          <w:sz w:val="22"/>
          <w:szCs w:val="22"/>
        </w:rPr>
        <w:t xml:space="preserve">• LOS MÁS GRAVES: </w:t>
      </w:r>
    </w:p>
    <w:p w:rsidR="005D41C8" w:rsidRPr="00931034" w:rsidRDefault="005D41C8" w:rsidP="005D41C8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931034">
        <w:rPr>
          <w:rFonts w:asciiTheme="minorHAnsi" w:hAnsiTheme="minorHAnsi" w:cstheme="minorHAnsi"/>
          <w:color w:val="002060"/>
          <w:sz w:val="22"/>
          <w:szCs w:val="22"/>
        </w:rPr>
        <w:t>Muy poco frecuentes y muy graves:</w:t>
      </w:r>
    </w:p>
    <w:p w:rsidR="005D41C8" w:rsidRPr="00931034" w:rsidRDefault="005D41C8" w:rsidP="005D41C8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931034">
        <w:rPr>
          <w:rFonts w:asciiTheme="minorHAnsi" w:hAnsiTheme="minorHAnsi" w:cstheme="minorHAnsi"/>
          <w:color w:val="002060"/>
          <w:sz w:val="22"/>
          <w:szCs w:val="22"/>
        </w:rPr>
        <w:t>- Durante la cirugía: hemorragia expulsiva, y que conlleva la pérdida de la visión.</w:t>
      </w:r>
    </w:p>
    <w:p w:rsidR="005D41C8" w:rsidRPr="00931034" w:rsidRDefault="005D41C8" w:rsidP="005D41C8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931034">
        <w:rPr>
          <w:rFonts w:asciiTheme="minorHAnsi" w:hAnsiTheme="minorHAnsi" w:cstheme="minorHAnsi"/>
          <w:color w:val="002060"/>
          <w:sz w:val="22"/>
          <w:szCs w:val="22"/>
        </w:rPr>
        <w:lastRenderedPageBreak/>
        <w:t>- Tras la cirugía: infección intraocular (endoftalmitis) pocos días o incluso meses después de la cirugía, que requiere un tratamiento muy agresivo y que puede llevar a la pérdida de la visión e incluso a la pérdida del ojo.</w:t>
      </w:r>
    </w:p>
    <w:p w:rsidR="005D41C8" w:rsidRPr="00931034" w:rsidRDefault="005D41C8" w:rsidP="005D41C8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931034">
        <w:rPr>
          <w:rFonts w:asciiTheme="minorHAnsi" w:hAnsiTheme="minorHAnsi" w:cstheme="minorHAnsi"/>
          <w:color w:val="002060"/>
          <w:sz w:val="22"/>
          <w:szCs w:val="22"/>
        </w:rPr>
        <w:t>Poco frecuentes: visión doble, desplazamiento de la lente (que requiera nueva intervención, hemorragia intraocular, edema macular, desprendimiento de retina, edema corneal grave (puede requerir trasplante de córnea), error refractivo residual que obligue a sustituir la lente.</w:t>
      </w:r>
    </w:p>
    <w:p w:rsidR="00DB21ED" w:rsidRDefault="00DB21ED" w:rsidP="00186D4A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:rsidR="00186D4A" w:rsidRDefault="00186D4A" w:rsidP="00186D4A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bCs/>
          <w:color w:val="002060"/>
          <w:u w:val="single"/>
          <w:lang w:eastAsia="es-CL"/>
        </w:rPr>
      </w:pPr>
      <w:r>
        <w:rPr>
          <w:rFonts w:eastAsiaTheme="minorEastAsia" w:cstheme="minorHAnsi"/>
          <w:bCs/>
          <w:color w:val="002060"/>
          <w:u w:val="single"/>
          <w:lang w:eastAsia="es-CL"/>
        </w:rPr>
        <w:t>OTROS MOTIVOS PARA LOS</w:t>
      </w:r>
      <w:r w:rsidRPr="00EC79F3">
        <w:rPr>
          <w:rFonts w:eastAsiaTheme="minorEastAsia" w:cstheme="minorHAnsi"/>
          <w:bCs/>
          <w:color w:val="002060"/>
          <w:u w:val="single"/>
          <w:lang w:eastAsia="es-CL"/>
        </w:rPr>
        <w:t xml:space="preserve"> QUE LE PEDIMOS SU CONSENTIMIENTO</w:t>
      </w:r>
    </w:p>
    <w:p w:rsidR="00186D4A" w:rsidRDefault="00186D4A" w:rsidP="000E0D39">
      <w:pPr>
        <w:pStyle w:val="Default"/>
        <w:rPr>
          <w:rFonts w:asciiTheme="minorHAnsi" w:hAnsiTheme="minorHAnsi" w:cstheme="minorHAnsi"/>
          <w:bCs/>
          <w:color w:val="002060"/>
          <w:sz w:val="22"/>
          <w:szCs w:val="22"/>
        </w:rPr>
      </w:pPr>
    </w:p>
    <w:p w:rsidR="00186D4A" w:rsidRPr="00EC79F3" w:rsidRDefault="00186D4A" w:rsidP="00186D4A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color w:val="002060"/>
          <w:lang w:eastAsia="es-CL"/>
        </w:rPr>
      </w:pPr>
      <w:r w:rsidRPr="00EC79F3">
        <w:rPr>
          <w:rFonts w:eastAsiaTheme="minorEastAsia" w:cstheme="minorHAnsi"/>
          <w:color w:val="002060"/>
          <w:lang w:eastAsia="es-CL"/>
        </w:rPr>
        <w:t xml:space="preserve">- A veces, durante la intervención, se producen hallazgos imprevistos. Pueden obligar a tener que modificar la forma de hacer la intervención y utilizar variantes de </w:t>
      </w:r>
      <w:proofErr w:type="gramStart"/>
      <w:r w:rsidRPr="00EC79F3">
        <w:rPr>
          <w:rFonts w:eastAsiaTheme="minorEastAsia" w:cstheme="minorHAnsi"/>
          <w:color w:val="002060"/>
          <w:lang w:eastAsia="es-CL"/>
        </w:rPr>
        <w:t>la misma</w:t>
      </w:r>
      <w:proofErr w:type="gramEnd"/>
      <w:r w:rsidRPr="00EC79F3">
        <w:rPr>
          <w:rFonts w:eastAsiaTheme="minorEastAsia" w:cstheme="minorHAnsi"/>
          <w:color w:val="002060"/>
          <w:lang w:eastAsia="es-CL"/>
        </w:rPr>
        <w:t xml:space="preserve"> no contempladas inicialmente. </w:t>
      </w:r>
    </w:p>
    <w:p w:rsidR="00186D4A" w:rsidRPr="00EC79F3" w:rsidRDefault="00186D4A" w:rsidP="00186D4A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color w:val="002060"/>
          <w:highlight w:val="yellow"/>
          <w:lang w:eastAsia="es-CL"/>
        </w:rPr>
      </w:pPr>
      <w:r w:rsidRPr="00EC79F3">
        <w:rPr>
          <w:rFonts w:eastAsiaTheme="minorEastAsia" w:cstheme="minorHAnsi"/>
          <w:color w:val="002060"/>
          <w:lang w:eastAsia="es-CL"/>
        </w:rPr>
        <w:t xml:space="preserve">- Se podrían tomar muestra para biopsia y otras necesarias que podrían requerirse para estudiar su caso, las que deben ser procesadas por nuestros laboratorios de anatomía patológica en convenio. </w:t>
      </w:r>
    </w:p>
    <w:p w:rsidR="00186D4A" w:rsidRDefault="00186D4A" w:rsidP="00186D4A">
      <w:pPr>
        <w:pStyle w:val="Default"/>
        <w:jc w:val="both"/>
        <w:rPr>
          <w:rFonts w:asciiTheme="minorHAnsi" w:hAnsiTheme="minorHAnsi" w:cstheme="minorHAnsi"/>
          <w:bCs/>
          <w:color w:val="002060"/>
          <w:sz w:val="22"/>
          <w:szCs w:val="22"/>
        </w:rPr>
      </w:pPr>
    </w:p>
    <w:p w:rsidR="00186D4A" w:rsidRDefault="00186D4A" w:rsidP="00186D4A">
      <w:pPr>
        <w:pStyle w:val="Default"/>
        <w:jc w:val="both"/>
        <w:rPr>
          <w:rFonts w:asciiTheme="minorHAnsi" w:hAnsiTheme="minorHAnsi" w:cstheme="minorHAnsi"/>
          <w:bCs/>
          <w:color w:val="002060"/>
          <w:sz w:val="22"/>
          <w:szCs w:val="22"/>
        </w:rPr>
      </w:pPr>
    </w:p>
    <w:p w:rsidR="00FA6E49" w:rsidRPr="00797BD8" w:rsidRDefault="00FA6E49" w:rsidP="00FA6E49">
      <w:pPr>
        <w:pStyle w:val="Ttulo"/>
        <w:rPr>
          <w:rFonts w:asciiTheme="minorHAnsi" w:hAnsiTheme="minorHAnsi" w:cstheme="minorHAnsi"/>
          <w:b/>
          <w:sz w:val="22"/>
          <w:szCs w:val="22"/>
        </w:rPr>
      </w:pPr>
      <w:bookmarkStart w:id="1" w:name="_Hlk36047975"/>
      <w:r w:rsidRPr="00797BD8">
        <w:rPr>
          <w:rFonts w:asciiTheme="minorHAnsi" w:hAnsiTheme="minorHAnsi" w:cstheme="minorHAnsi"/>
          <w:b/>
          <w:sz w:val="22"/>
          <w:szCs w:val="22"/>
        </w:rPr>
        <w:t xml:space="preserve">II.- CONSENTIMIENTO INFORMADO </w:t>
      </w:r>
    </w:p>
    <w:p w:rsidR="00FA6E49" w:rsidRPr="00797BD8" w:rsidRDefault="00FA6E49" w:rsidP="00FA6E49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797BD8">
        <w:rPr>
          <w:rFonts w:asciiTheme="minorHAnsi" w:hAnsiTheme="minorHAnsi" w:cstheme="minorHAnsi"/>
          <w:color w:val="002060"/>
          <w:sz w:val="22"/>
          <w:szCs w:val="22"/>
        </w:rPr>
        <w:t>En el caso de INCAPACIDAD DEL/DE LA PACIENTE será necesario el consentimiento del</w:t>
      </w:r>
      <w:r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Pr="00797BD8">
        <w:rPr>
          <w:rFonts w:asciiTheme="minorHAnsi" w:hAnsiTheme="minorHAnsi" w:cstheme="minorHAnsi"/>
          <w:color w:val="002060"/>
          <w:sz w:val="22"/>
          <w:szCs w:val="22"/>
        </w:rPr>
        <w:t>/</w:t>
      </w:r>
      <w:r w:rsidR="002256A3" w:rsidRPr="00797BD8">
        <w:rPr>
          <w:rFonts w:asciiTheme="minorHAnsi" w:hAnsiTheme="minorHAnsi" w:cstheme="minorHAnsi"/>
          <w:color w:val="002060"/>
          <w:sz w:val="22"/>
          <w:szCs w:val="22"/>
        </w:rPr>
        <w:t>de</w:t>
      </w:r>
      <w:r w:rsidR="002256A3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="002256A3" w:rsidRPr="00797BD8">
        <w:rPr>
          <w:rFonts w:asciiTheme="minorHAnsi" w:hAnsiTheme="minorHAnsi" w:cstheme="minorHAnsi"/>
          <w:color w:val="002060"/>
          <w:sz w:val="22"/>
          <w:szCs w:val="22"/>
        </w:rPr>
        <w:t>la apoderad</w:t>
      </w:r>
      <w:r w:rsidR="002256A3">
        <w:rPr>
          <w:rFonts w:asciiTheme="minorHAnsi" w:hAnsiTheme="minorHAnsi" w:cstheme="minorHAnsi"/>
          <w:color w:val="002060"/>
          <w:sz w:val="22"/>
          <w:szCs w:val="22"/>
        </w:rPr>
        <w:t>a</w:t>
      </w:r>
      <w:r>
        <w:rPr>
          <w:rFonts w:asciiTheme="minorHAnsi" w:hAnsiTheme="minorHAnsi" w:cstheme="minorHAnsi"/>
          <w:color w:val="002060"/>
          <w:sz w:val="22"/>
          <w:szCs w:val="22"/>
        </w:rPr>
        <w:t>(</w:t>
      </w:r>
      <w:r w:rsidR="002256A3">
        <w:rPr>
          <w:rFonts w:asciiTheme="minorHAnsi" w:hAnsiTheme="minorHAnsi" w:cstheme="minorHAnsi"/>
          <w:color w:val="002060"/>
          <w:sz w:val="22"/>
          <w:szCs w:val="22"/>
        </w:rPr>
        <w:t>o</w:t>
      </w:r>
      <w:r>
        <w:rPr>
          <w:rFonts w:asciiTheme="minorHAnsi" w:hAnsiTheme="minorHAnsi" w:cstheme="minorHAnsi"/>
          <w:color w:val="002060"/>
          <w:sz w:val="22"/>
          <w:szCs w:val="22"/>
        </w:rPr>
        <w:t>).</w:t>
      </w:r>
    </w:p>
    <w:p w:rsidR="00FA6E49" w:rsidRPr="00797BD8" w:rsidRDefault="00FA6E49" w:rsidP="00FA6E49">
      <w:pPr>
        <w:jc w:val="both"/>
        <w:rPr>
          <w:rFonts w:cstheme="minorHAnsi"/>
          <w:color w:val="002060"/>
        </w:rPr>
      </w:pPr>
      <w:r w:rsidRPr="00797BD8">
        <w:rPr>
          <w:rFonts w:cstheme="minorHAnsi"/>
          <w:color w:val="002060"/>
        </w:rPr>
        <w:t>En el caso de los MENORES DE EDAD, el consentimiento lo darán sus apoderados, aunque el menor siempre será informado de acuerdo con su grado de entendimiento.</w:t>
      </w:r>
    </w:p>
    <w:p w:rsidR="00FA6E49" w:rsidRPr="00797BD8" w:rsidRDefault="00FA6E49" w:rsidP="00FA6E49">
      <w:pPr>
        <w:spacing w:after="0"/>
        <w:jc w:val="both"/>
        <w:rPr>
          <w:rFonts w:ascii="Calibri" w:eastAsia="Times New Roman" w:hAnsi="Calibri" w:cs="Calibri"/>
          <w:color w:val="17365D" w:themeColor="text2" w:themeShade="BF"/>
          <w:sz w:val="20"/>
          <w:szCs w:val="20"/>
          <w:lang w:eastAsia="es-ES"/>
        </w:rPr>
      </w:pPr>
      <w:bookmarkStart w:id="2" w:name="_Hlk3604733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FA6E49" w:rsidRPr="00797BD8" w:rsidTr="00492E30">
        <w:tc>
          <w:tcPr>
            <w:tcW w:w="9054" w:type="dxa"/>
            <w:shd w:val="clear" w:color="auto" w:fill="auto"/>
          </w:tcPr>
          <w:p w:rsidR="00FA6E49" w:rsidRPr="00797BD8" w:rsidRDefault="00FA6E49" w:rsidP="00492E30">
            <w:pPr>
              <w:spacing w:after="0"/>
              <w:rPr>
                <w:rFonts w:ascii="Calibri" w:eastAsia="Times New Roman" w:hAnsi="Calibri" w:cs="Calibri"/>
                <w:b/>
                <w:color w:val="17365D" w:themeColor="text2" w:themeShade="BF"/>
                <w:sz w:val="20"/>
                <w:szCs w:val="20"/>
                <w:lang w:val="es-ES" w:eastAsia="es-ES"/>
              </w:rPr>
            </w:pPr>
            <w:r w:rsidRPr="00797BD8">
              <w:rPr>
                <w:rFonts w:ascii="Calibri" w:eastAsia="Times New Roman" w:hAnsi="Calibri" w:cs="Calibri"/>
                <w:b/>
                <w:color w:val="17365D" w:themeColor="text2" w:themeShade="BF"/>
                <w:sz w:val="20"/>
                <w:szCs w:val="20"/>
                <w:lang w:val="es-ES" w:eastAsia="es-ES"/>
              </w:rPr>
              <w:t>En caso de menores de edad o pacientes sin capacidad de otorgar consentimiento</w:t>
            </w:r>
          </w:p>
          <w:p w:rsidR="00FA6E49" w:rsidRPr="00797BD8" w:rsidRDefault="00FA6E49" w:rsidP="00492E30">
            <w:pPr>
              <w:spacing w:after="0"/>
              <w:rPr>
                <w:rFonts w:ascii="Calibri" w:eastAsia="Times New Roman" w:hAnsi="Calibri" w:cs="Calibri"/>
                <w:color w:val="17365D" w:themeColor="text2" w:themeShade="BF"/>
                <w:sz w:val="20"/>
                <w:szCs w:val="20"/>
                <w:lang w:val="es-ES" w:eastAsia="es-ES"/>
              </w:rPr>
            </w:pPr>
            <w:r w:rsidRPr="00797BD8">
              <w:rPr>
                <w:rFonts w:ascii="Calibri" w:eastAsia="Times New Roman" w:hAnsi="Calibri" w:cs="Calibri"/>
                <w:color w:val="17365D" w:themeColor="text2" w:themeShade="BF"/>
                <w:sz w:val="20"/>
                <w:szCs w:val="20"/>
                <w:lang w:val="es-ES" w:eastAsia="es-ES"/>
              </w:rPr>
              <w:t>Apoderado: ________________________________                        Rut: ______________________</w:t>
            </w:r>
          </w:p>
        </w:tc>
      </w:tr>
    </w:tbl>
    <w:p w:rsidR="00FA6E49" w:rsidRPr="00797BD8" w:rsidRDefault="00FA6E49" w:rsidP="00FA6E49">
      <w:pPr>
        <w:spacing w:after="0"/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</w:pPr>
    </w:p>
    <w:p w:rsidR="00FA6E49" w:rsidRPr="00797BD8" w:rsidRDefault="00FA6E49" w:rsidP="00FA6E49">
      <w:pPr>
        <w:spacing w:after="0"/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</w:pPr>
    </w:p>
    <w:p w:rsidR="00FA6E49" w:rsidRPr="00797BD8" w:rsidRDefault="00FA6E49" w:rsidP="00FA6E49">
      <w:pPr>
        <w:spacing w:after="0"/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</w:pPr>
      <w:r w:rsidRPr="00797BD8"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  <w:t>_________________________________                                                     _____________________________</w:t>
      </w:r>
    </w:p>
    <w:p w:rsidR="00FA6E49" w:rsidRPr="00797BD8" w:rsidRDefault="00FA6E49" w:rsidP="00FA6E49">
      <w:pPr>
        <w:spacing w:after="0"/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</w:pPr>
      <w:r w:rsidRPr="00797BD8"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  <w:t xml:space="preserve">        Firma paciente o apoderado </w:t>
      </w:r>
      <w:r w:rsidRPr="00797BD8"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  <w:tab/>
      </w:r>
      <w:r w:rsidRPr="00797BD8"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  <w:tab/>
      </w:r>
      <w:r w:rsidRPr="00797BD8"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  <w:tab/>
      </w:r>
      <w:r w:rsidRPr="00797BD8"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  <w:tab/>
      </w:r>
      <w:r w:rsidRPr="00797BD8"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  <w:tab/>
        <w:t xml:space="preserve">              Firma del Médico                                 </w:t>
      </w:r>
    </w:p>
    <w:p w:rsidR="00FA6E49" w:rsidRPr="00797BD8" w:rsidRDefault="00FA6E49" w:rsidP="00FA6E49">
      <w:pPr>
        <w:spacing w:after="0"/>
        <w:rPr>
          <w:rFonts w:ascii="Calibri" w:eastAsia="Times New Roman" w:hAnsi="Calibri" w:cs="Calibri"/>
          <w:b/>
          <w:color w:val="17365D" w:themeColor="text2" w:themeShade="BF"/>
          <w:sz w:val="20"/>
          <w:szCs w:val="20"/>
          <w:lang w:val="es-ES" w:eastAsia="es-ES"/>
        </w:rPr>
      </w:pPr>
    </w:p>
    <w:p w:rsidR="00FA6E49" w:rsidRPr="00797BD8" w:rsidRDefault="00FA6E49" w:rsidP="00FA6E49">
      <w:pPr>
        <w:spacing w:after="0"/>
        <w:rPr>
          <w:rFonts w:ascii="Calibri" w:eastAsia="Times New Roman" w:hAnsi="Calibri" w:cs="Calibri"/>
          <w:b/>
          <w:color w:val="17365D" w:themeColor="text2" w:themeShade="BF"/>
          <w:sz w:val="20"/>
          <w:szCs w:val="20"/>
          <w:lang w:val="es-ES" w:eastAsia="es-ES"/>
        </w:rPr>
      </w:pPr>
      <w:r w:rsidRPr="00797BD8">
        <w:rPr>
          <w:rFonts w:ascii="Calibri" w:eastAsia="Times New Roman" w:hAnsi="Calibri" w:cs="Calibri"/>
          <w:b/>
          <w:color w:val="17365D" w:themeColor="text2" w:themeShade="BF"/>
          <w:sz w:val="20"/>
          <w:szCs w:val="20"/>
          <w:lang w:val="es-ES" w:eastAsia="es-ES"/>
        </w:rPr>
        <w:t>========================================================================================</w:t>
      </w:r>
    </w:p>
    <w:p w:rsidR="00FA6E49" w:rsidRPr="00797BD8" w:rsidRDefault="00FA6E49" w:rsidP="00FA6E49">
      <w:pPr>
        <w:pStyle w:val="Default"/>
        <w:jc w:val="both"/>
        <w:rPr>
          <w:rFonts w:asciiTheme="minorHAnsi" w:hAnsiTheme="minorHAnsi" w:cstheme="minorHAnsi"/>
          <w:bCs/>
          <w:color w:val="002060"/>
          <w:sz w:val="22"/>
          <w:szCs w:val="22"/>
        </w:rPr>
      </w:pPr>
      <w:r w:rsidRPr="00797BD8">
        <w:rPr>
          <w:rFonts w:ascii="Calibri" w:eastAsia="Times New Roman" w:hAnsi="Calibri" w:cs="Calibri"/>
          <w:bCs/>
          <w:color w:val="17365D" w:themeColor="text2" w:themeShade="BF"/>
          <w:sz w:val="22"/>
          <w:szCs w:val="22"/>
          <w:lang w:val="es-ES" w:eastAsia="es-ES"/>
        </w:rPr>
        <w:t xml:space="preserve">Rechazo o revoco la autorización para la realización de esta intervención. Asumo las consecuencias que de ello pueda derivarse para la salud o la vida, </w:t>
      </w:r>
      <w:r w:rsidRPr="00797BD8">
        <w:rPr>
          <w:rFonts w:asciiTheme="minorHAnsi" w:hAnsiTheme="minorHAnsi" w:cstheme="minorHAnsi"/>
          <w:bCs/>
          <w:color w:val="002060"/>
          <w:sz w:val="22"/>
          <w:szCs w:val="22"/>
        </w:rPr>
        <w:t>de forma libre y consciente.</w:t>
      </w:r>
    </w:p>
    <w:p w:rsidR="00FA6E49" w:rsidRPr="00797BD8" w:rsidRDefault="00FA6E49" w:rsidP="00FA6E49">
      <w:pPr>
        <w:spacing w:after="0"/>
        <w:rPr>
          <w:rFonts w:ascii="Calibri" w:eastAsia="Times New Roman" w:hAnsi="Calibri" w:cs="Calibri"/>
          <w:b/>
          <w:color w:val="17365D" w:themeColor="text2" w:themeShade="BF"/>
          <w:sz w:val="20"/>
          <w:szCs w:val="20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FA6E49" w:rsidRPr="00BE1F77" w:rsidTr="00492E30">
        <w:tc>
          <w:tcPr>
            <w:tcW w:w="9957" w:type="dxa"/>
            <w:shd w:val="clear" w:color="auto" w:fill="auto"/>
          </w:tcPr>
          <w:p w:rsidR="00FA6E49" w:rsidRPr="00797BD8" w:rsidRDefault="00FA6E49" w:rsidP="00492E30">
            <w:pPr>
              <w:spacing w:after="0"/>
              <w:rPr>
                <w:rFonts w:ascii="Calibri" w:eastAsia="Times New Roman" w:hAnsi="Calibri" w:cs="Calibri"/>
                <w:b/>
                <w:color w:val="17365D" w:themeColor="text2" w:themeShade="BF"/>
                <w:sz w:val="20"/>
                <w:szCs w:val="20"/>
                <w:lang w:val="es-ES" w:eastAsia="es-ES"/>
              </w:rPr>
            </w:pPr>
            <w:r w:rsidRPr="00797BD8">
              <w:rPr>
                <w:rFonts w:ascii="Calibri" w:eastAsia="Times New Roman" w:hAnsi="Calibri" w:cs="Calibri"/>
                <w:b/>
                <w:color w:val="17365D" w:themeColor="text2" w:themeShade="BF"/>
                <w:sz w:val="20"/>
                <w:szCs w:val="20"/>
                <w:lang w:val="es-ES" w:eastAsia="es-ES"/>
              </w:rPr>
              <w:t xml:space="preserve">En caso de DENEGACION O REVOCACION </w:t>
            </w:r>
          </w:p>
          <w:p w:rsidR="00FA6E49" w:rsidRPr="00797BD8" w:rsidRDefault="00FA6E49" w:rsidP="00492E30">
            <w:pPr>
              <w:spacing w:after="0"/>
              <w:rPr>
                <w:rFonts w:ascii="Calibri" w:eastAsia="Times New Roman" w:hAnsi="Calibri" w:cs="Calibri"/>
                <w:b/>
                <w:color w:val="17365D" w:themeColor="text2" w:themeShade="BF"/>
                <w:sz w:val="20"/>
                <w:szCs w:val="20"/>
                <w:lang w:val="es-ES" w:eastAsia="es-ES"/>
              </w:rPr>
            </w:pPr>
            <w:r w:rsidRPr="00797BD8">
              <w:rPr>
                <w:rFonts w:ascii="Calibri" w:eastAsia="Times New Roman" w:hAnsi="Calibri" w:cs="Calibri"/>
                <w:b/>
                <w:color w:val="17365D" w:themeColor="text2" w:themeShade="BF"/>
                <w:sz w:val="20"/>
                <w:szCs w:val="20"/>
                <w:lang w:val="es-ES" w:eastAsia="es-ES"/>
              </w:rPr>
              <w:t>________________________                                                                          ____________________________</w:t>
            </w:r>
          </w:p>
          <w:p w:rsidR="00FA6E49" w:rsidRPr="00BE1F77" w:rsidRDefault="00FA6E49" w:rsidP="00492E30">
            <w:pPr>
              <w:spacing w:after="0"/>
              <w:rPr>
                <w:rFonts w:ascii="Calibri" w:eastAsia="Times New Roman" w:hAnsi="Calibri" w:cs="Calibri"/>
                <w:color w:val="17365D" w:themeColor="text2" w:themeShade="BF"/>
                <w:sz w:val="20"/>
                <w:szCs w:val="20"/>
                <w:lang w:val="es-ES" w:eastAsia="es-ES"/>
              </w:rPr>
            </w:pPr>
            <w:r w:rsidRPr="00797BD8">
              <w:rPr>
                <w:rFonts w:ascii="Calibri" w:eastAsia="Times New Roman" w:hAnsi="Calibri" w:cs="Calibri"/>
                <w:color w:val="17365D" w:themeColor="text2" w:themeShade="BF"/>
                <w:sz w:val="20"/>
                <w:szCs w:val="20"/>
                <w:lang w:val="es-ES" w:eastAsia="es-ES"/>
              </w:rPr>
              <w:t xml:space="preserve">  Firma Paciente o Apoderado                                                                                             Firma Médico</w:t>
            </w:r>
            <w:r w:rsidRPr="00BE1F77">
              <w:rPr>
                <w:rFonts w:ascii="Calibri" w:eastAsia="Times New Roman" w:hAnsi="Calibri" w:cs="Calibri"/>
                <w:color w:val="17365D" w:themeColor="text2" w:themeShade="BF"/>
                <w:sz w:val="20"/>
                <w:szCs w:val="20"/>
                <w:lang w:val="es-ES" w:eastAsia="es-ES"/>
              </w:rPr>
              <w:t xml:space="preserve"> </w:t>
            </w:r>
          </w:p>
        </w:tc>
      </w:tr>
      <w:bookmarkEnd w:id="1"/>
      <w:bookmarkEnd w:id="2"/>
    </w:tbl>
    <w:p w:rsidR="008E4514" w:rsidRPr="00064AC1" w:rsidRDefault="008E4514" w:rsidP="002256A3">
      <w:pPr>
        <w:pStyle w:val="Default"/>
        <w:jc w:val="both"/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</w:p>
    <w:sectPr w:rsidR="008E4514" w:rsidRPr="00064AC1" w:rsidSect="00730D10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3ECA" w:rsidRDefault="00B63ECA" w:rsidP="004676A3">
      <w:pPr>
        <w:spacing w:after="0" w:line="240" w:lineRule="auto"/>
      </w:pPr>
      <w:r>
        <w:separator/>
      </w:r>
    </w:p>
  </w:endnote>
  <w:endnote w:type="continuationSeparator" w:id="0">
    <w:p w:rsidR="00B63ECA" w:rsidRDefault="00B63ECA" w:rsidP="00467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7648756"/>
      <w:docPartObj>
        <w:docPartGallery w:val="Page Numbers (Top of Page)"/>
        <w:docPartUnique/>
      </w:docPartObj>
    </w:sdtPr>
    <w:sdtEndPr>
      <w:rPr>
        <w:color w:val="002060"/>
      </w:rPr>
    </w:sdtEndPr>
    <w:sdtContent>
      <w:p w:rsidR="00186D4A" w:rsidRPr="00064AC1" w:rsidRDefault="00186D4A" w:rsidP="00186D4A">
        <w:pPr>
          <w:pStyle w:val="Encabezado"/>
          <w:jc w:val="right"/>
          <w:rPr>
            <w:color w:val="002060"/>
          </w:rPr>
        </w:pPr>
        <w:r w:rsidRPr="00064AC1">
          <w:rPr>
            <w:color w:val="002060"/>
            <w:lang w:val="es-ES"/>
          </w:rPr>
          <w:t xml:space="preserve">Página </w:t>
        </w:r>
        <w:r w:rsidRPr="00064AC1">
          <w:rPr>
            <w:b/>
            <w:bCs/>
            <w:color w:val="002060"/>
            <w:sz w:val="24"/>
            <w:szCs w:val="24"/>
          </w:rPr>
          <w:fldChar w:fldCharType="begin"/>
        </w:r>
        <w:r w:rsidRPr="00064AC1">
          <w:rPr>
            <w:b/>
            <w:bCs/>
            <w:color w:val="002060"/>
          </w:rPr>
          <w:instrText>PAGE</w:instrText>
        </w:r>
        <w:r w:rsidRPr="00064AC1">
          <w:rPr>
            <w:b/>
            <w:bCs/>
            <w:color w:val="002060"/>
            <w:sz w:val="24"/>
            <w:szCs w:val="24"/>
          </w:rPr>
          <w:fldChar w:fldCharType="separate"/>
        </w:r>
        <w:r>
          <w:rPr>
            <w:b/>
            <w:bCs/>
            <w:color w:val="002060"/>
            <w:sz w:val="24"/>
            <w:szCs w:val="24"/>
          </w:rPr>
          <w:t>1</w:t>
        </w:r>
        <w:r w:rsidRPr="00064AC1">
          <w:rPr>
            <w:b/>
            <w:bCs/>
            <w:color w:val="002060"/>
            <w:sz w:val="24"/>
            <w:szCs w:val="24"/>
          </w:rPr>
          <w:fldChar w:fldCharType="end"/>
        </w:r>
        <w:r w:rsidRPr="00064AC1">
          <w:rPr>
            <w:color w:val="002060"/>
            <w:lang w:val="es-ES"/>
          </w:rPr>
          <w:t xml:space="preserve"> de </w:t>
        </w:r>
        <w:r w:rsidRPr="00064AC1">
          <w:rPr>
            <w:b/>
            <w:bCs/>
            <w:color w:val="002060"/>
            <w:sz w:val="24"/>
            <w:szCs w:val="24"/>
          </w:rPr>
          <w:fldChar w:fldCharType="begin"/>
        </w:r>
        <w:r w:rsidRPr="00064AC1">
          <w:rPr>
            <w:b/>
            <w:bCs/>
            <w:color w:val="002060"/>
          </w:rPr>
          <w:instrText>NUMPAGES</w:instrText>
        </w:r>
        <w:r w:rsidRPr="00064AC1">
          <w:rPr>
            <w:b/>
            <w:bCs/>
            <w:color w:val="002060"/>
            <w:sz w:val="24"/>
            <w:szCs w:val="24"/>
          </w:rPr>
          <w:fldChar w:fldCharType="separate"/>
        </w:r>
        <w:r>
          <w:rPr>
            <w:b/>
            <w:bCs/>
            <w:color w:val="002060"/>
            <w:sz w:val="24"/>
            <w:szCs w:val="24"/>
          </w:rPr>
          <w:t>4</w:t>
        </w:r>
        <w:r w:rsidRPr="00064AC1">
          <w:rPr>
            <w:b/>
            <w:bCs/>
            <w:color w:val="002060"/>
            <w:sz w:val="24"/>
            <w:szCs w:val="24"/>
          </w:rPr>
          <w:fldChar w:fldCharType="end"/>
        </w:r>
      </w:p>
    </w:sdtContent>
  </w:sdt>
  <w:p w:rsidR="00186D4A" w:rsidRDefault="00186D4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3ECA" w:rsidRDefault="00B63ECA" w:rsidP="004676A3">
      <w:pPr>
        <w:spacing w:after="0" w:line="240" w:lineRule="auto"/>
      </w:pPr>
      <w:r>
        <w:separator/>
      </w:r>
    </w:p>
  </w:footnote>
  <w:footnote w:type="continuationSeparator" w:id="0">
    <w:p w:rsidR="00B63ECA" w:rsidRDefault="00B63ECA" w:rsidP="00467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6D4A" w:rsidRDefault="00186D4A" w:rsidP="00186D4A">
    <w:pPr>
      <w:pStyle w:val="Encabezado"/>
      <w:jc w:val="right"/>
    </w:pPr>
    <w:r w:rsidRPr="002146EB">
      <w:rPr>
        <w:rFonts w:ascii="Calibri" w:hAnsi="Calibri" w:cs="Arial"/>
        <w:b/>
        <w:noProof/>
        <w:color w:val="0070C0"/>
        <w:kern w:val="24"/>
        <w:sz w:val="16"/>
      </w:rPr>
      <w:drawing>
        <wp:inline distT="0" distB="0" distL="0" distR="0" wp14:anchorId="651DDD3A" wp14:editId="45BCEBE3">
          <wp:extent cx="1616075" cy="426085"/>
          <wp:effectExtent l="0" t="0" r="317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075" cy="426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64CC6"/>
    <w:multiLevelType w:val="hybridMultilevel"/>
    <w:tmpl w:val="2B8038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E3FE4"/>
    <w:multiLevelType w:val="hybridMultilevel"/>
    <w:tmpl w:val="8BF4A5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2AE"/>
    <w:rsid w:val="00057A8A"/>
    <w:rsid w:val="00064AC1"/>
    <w:rsid w:val="00085CBD"/>
    <w:rsid w:val="000B32AA"/>
    <w:rsid w:val="000B4119"/>
    <w:rsid w:val="000C1C30"/>
    <w:rsid w:val="000C3DCC"/>
    <w:rsid w:val="000E0D39"/>
    <w:rsid w:val="000E39D5"/>
    <w:rsid w:val="000E639F"/>
    <w:rsid w:val="000F082C"/>
    <w:rsid w:val="001259C8"/>
    <w:rsid w:val="00186D4A"/>
    <w:rsid w:val="002123B5"/>
    <w:rsid w:val="002256A3"/>
    <w:rsid w:val="00233C7C"/>
    <w:rsid w:val="00255812"/>
    <w:rsid w:val="00380DD7"/>
    <w:rsid w:val="003B31B8"/>
    <w:rsid w:val="003F4891"/>
    <w:rsid w:val="003F4B58"/>
    <w:rsid w:val="00412E22"/>
    <w:rsid w:val="00420DE3"/>
    <w:rsid w:val="00427942"/>
    <w:rsid w:val="00432207"/>
    <w:rsid w:val="004676A3"/>
    <w:rsid w:val="0048576E"/>
    <w:rsid w:val="004B7712"/>
    <w:rsid w:val="004D676F"/>
    <w:rsid w:val="005112AE"/>
    <w:rsid w:val="005A37E9"/>
    <w:rsid w:val="005C22AD"/>
    <w:rsid w:val="005D41C8"/>
    <w:rsid w:val="00605BA5"/>
    <w:rsid w:val="0062358C"/>
    <w:rsid w:val="006447B5"/>
    <w:rsid w:val="00685AE8"/>
    <w:rsid w:val="006B1DDC"/>
    <w:rsid w:val="006B3548"/>
    <w:rsid w:val="006C2B7F"/>
    <w:rsid w:val="006E31E4"/>
    <w:rsid w:val="0071266C"/>
    <w:rsid w:val="00730D10"/>
    <w:rsid w:val="0075150F"/>
    <w:rsid w:val="00765D1E"/>
    <w:rsid w:val="007D0A71"/>
    <w:rsid w:val="007E05DD"/>
    <w:rsid w:val="00803D24"/>
    <w:rsid w:val="00816F71"/>
    <w:rsid w:val="00851AC2"/>
    <w:rsid w:val="0086265F"/>
    <w:rsid w:val="00893E57"/>
    <w:rsid w:val="008A3750"/>
    <w:rsid w:val="008A756F"/>
    <w:rsid w:val="008B3E7F"/>
    <w:rsid w:val="008E4514"/>
    <w:rsid w:val="008E68A7"/>
    <w:rsid w:val="009261C9"/>
    <w:rsid w:val="00932E55"/>
    <w:rsid w:val="00935415"/>
    <w:rsid w:val="00947577"/>
    <w:rsid w:val="009629C6"/>
    <w:rsid w:val="00984A8E"/>
    <w:rsid w:val="00986BFC"/>
    <w:rsid w:val="009B0A9F"/>
    <w:rsid w:val="009E72F0"/>
    <w:rsid w:val="00A25DA8"/>
    <w:rsid w:val="00A37E3F"/>
    <w:rsid w:val="00A94141"/>
    <w:rsid w:val="00B51714"/>
    <w:rsid w:val="00B63ECA"/>
    <w:rsid w:val="00B71FC0"/>
    <w:rsid w:val="00BC7BE0"/>
    <w:rsid w:val="00BE1611"/>
    <w:rsid w:val="00C772E7"/>
    <w:rsid w:val="00D71950"/>
    <w:rsid w:val="00DB21ED"/>
    <w:rsid w:val="00DD3645"/>
    <w:rsid w:val="00DF50C1"/>
    <w:rsid w:val="00E122CD"/>
    <w:rsid w:val="00E5051E"/>
    <w:rsid w:val="00EC6435"/>
    <w:rsid w:val="00EE2E0C"/>
    <w:rsid w:val="00F503E7"/>
    <w:rsid w:val="00FA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F9AACD8"/>
  <w15:docId w15:val="{EA5E9FBB-50E1-462F-B826-E97CABCE4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16F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05B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112AE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Estilo1">
    <w:name w:val="Estilo1"/>
    <w:basedOn w:val="Normal"/>
    <w:link w:val="Estilo1Car"/>
    <w:qFormat/>
    <w:rsid w:val="005112AE"/>
    <w:pPr>
      <w:pBdr>
        <w:bottom w:val="single" w:sz="4" w:space="1" w:color="auto"/>
      </w:pBdr>
      <w:spacing w:line="300" w:lineRule="exact"/>
      <w:contextualSpacing/>
      <w:jc w:val="both"/>
    </w:pPr>
    <w:rPr>
      <w:rFonts w:ascii="Arial" w:eastAsia="Times New Roman" w:hAnsi="Arial" w:cs="Arial"/>
      <w:b/>
      <w:sz w:val="26"/>
      <w:szCs w:val="26"/>
      <w:lang w:val="es-ES" w:eastAsia="en-GB"/>
    </w:rPr>
  </w:style>
  <w:style w:type="character" w:customStyle="1" w:styleId="Estilo1Car">
    <w:name w:val="Estilo1 Car"/>
    <w:link w:val="Estilo1"/>
    <w:rsid w:val="005112AE"/>
    <w:rPr>
      <w:rFonts w:ascii="Arial" w:eastAsia="Times New Roman" w:hAnsi="Arial" w:cs="Arial"/>
      <w:b/>
      <w:sz w:val="26"/>
      <w:szCs w:val="26"/>
      <w:lang w:val="es-ES" w:eastAsia="en-GB"/>
    </w:rPr>
  </w:style>
  <w:style w:type="paragraph" w:styleId="Subttulo">
    <w:name w:val="Subtitle"/>
    <w:basedOn w:val="Normal"/>
    <w:next w:val="Normal"/>
    <w:link w:val="SubttuloCar"/>
    <w:uiPriority w:val="11"/>
    <w:qFormat/>
    <w:rsid w:val="00816F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16F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816F71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816F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ar"/>
    <w:uiPriority w:val="10"/>
    <w:qFormat/>
    <w:rsid w:val="00605B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05B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2Car">
    <w:name w:val="Título 2 Car"/>
    <w:basedOn w:val="Fuentedeprrafopredeter"/>
    <w:link w:val="Ttulo2"/>
    <w:uiPriority w:val="9"/>
    <w:rsid w:val="00605B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7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76A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676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76A3"/>
  </w:style>
  <w:style w:type="paragraph" w:styleId="Piedepgina">
    <w:name w:val="footer"/>
    <w:basedOn w:val="Normal"/>
    <w:link w:val="PiedepginaCar"/>
    <w:uiPriority w:val="99"/>
    <w:unhideWhenUsed/>
    <w:rsid w:val="004676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7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02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BUPA</Company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Gianina Espinoza</dc:creator>
  <cp:lastModifiedBy>Maria Luisa Riquelme Tapia</cp:lastModifiedBy>
  <cp:revision>6</cp:revision>
  <dcterms:created xsi:type="dcterms:W3CDTF">2020-11-24T17:46:00Z</dcterms:created>
  <dcterms:modified xsi:type="dcterms:W3CDTF">2020-11-26T00:19:00Z</dcterms:modified>
</cp:coreProperties>
</file>