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306CE" w14:textId="77777777" w:rsidR="00730D10" w:rsidRPr="00064AC1" w:rsidRDefault="00730D10" w:rsidP="005112AE">
      <w:pPr>
        <w:pStyle w:val="Default"/>
        <w:rPr>
          <w:rFonts w:asciiTheme="minorHAnsi" w:hAnsiTheme="minorHAnsi" w:cstheme="minorHAnsi"/>
          <w:color w:val="002060"/>
          <w:sz w:val="22"/>
          <w:szCs w:val="22"/>
        </w:rPr>
      </w:pPr>
    </w:p>
    <w:p w14:paraId="2198EE05" w14:textId="77777777" w:rsidR="00730D10" w:rsidRPr="00064AC1" w:rsidRDefault="00730D10" w:rsidP="005112AE">
      <w:pPr>
        <w:pStyle w:val="Default"/>
        <w:rPr>
          <w:rFonts w:asciiTheme="minorHAnsi" w:hAnsiTheme="minorHAnsi" w:cstheme="minorHAnsi"/>
          <w:color w:val="002060"/>
          <w:sz w:val="22"/>
          <w:szCs w:val="22"/>
        </w:rPr>
      </w:pPr>
    </w:p>
    <w:p w14:paraId="02EFFFDA" w14:textId="77777777" w:rsidR="00605BA5" w:rsidRPr="00064AC1" w:rsidRDefault="005112AE" w:rsidP="00605BA5">
      <w:pPr>
        <w:pStyle w:val="Ttulo"/>
        <w:rPr>
          <w:rFonts w:asciiTheme="minorHAnsi" w:hAnsiTheme="minorHAnsi" w:cstheme="minorHAnsi"/>
          <w:b/>
          <w:color w:val="002060"/>
          <w:sz w:val="32"/>
          <w:szCs w:val="32"/>
        </w:rPr>
      </w:pPr>
      <w:r w:rsidRPr="00064AC1">
        <w:rPr>
          <w:rFonts w:asciiTheme="minorHAnsi" w:hAnsiTheme="minorHAnsi" w:cstheme="minorHAnsi"/>
          <w:sz w:val="22"/>
          <w:szCs w:val="22"/>
        </w:rPr>
        <w:t xml:space="preserve"> </w:t>
      </w:r>
      <w:r w:rsidRPr="00064AC1">
        <w:rPr>
          <w:rFonts w:asciiTheme="minorHAnsi" w:hAnsiTheme="minorHAnsi" w:cstheme="minorHAnsi"/>
          <w:b/>
          <w:color w:val="002060"/>
          <w:sz w:val="32"/>
          <w:szCs w:val="32"/>
        </w:rPr>
        <w:t xml:space="preserve">FORMULARIO DE INFORMACIÓN Y CONSENTIMIENTO </w:t>
      </w:r>
      <w:r w:rsidR="00605BA5" w:rsidRPr="00064AC1">
        <w:rPr>
          <w:rFonts w:asciiTheme="minorHAnsi" w:hAnsiTheme="minorHAnsi" w:cstheme="minorHAnsi"/>
          <w:b/>
          <w:color w:val="002060"/>
          <w:sz w:val="32"/>
          <w:szCs w:val="32"/>
        </w:rPr>
        <w:t xml:space="preserve">    </w:t>
      </w:r>
    </w:p>
    <w:p w14:paraId="4C36ECFE" w14:textId="77777777" w:rsidR="005112AE" w:rsidRPr="008E4514" w:rsidRDefault="00605BA5" w:rsidP="008E4514">
      <w:pPr>
        <w:pStyle w:val="Ttulo"/>
        <w:rPr>
          <w:rFonts w:asciiTheme="minorHAnsi" w:hAnsiTheme="minorHAnsi" w:cstheme="minorHAnsi"/>
          <w:b/>
          <w:sz w:val="32"/>
          <w:szCs w:val="32"/>
        </w:rPr>
      </w:pPr>
      <w:r w:rsidRPr="00064AC1">
        <w:rPr>
          <w:rFonts w:asciiTheme="minorHAnsi" w:hAnsiTheme="minorHAnsi" w:cstheme="minorHAnsi"/>
          <w:b/>
          <w:color w:val="002060"/>
          <w:sz w:val="32"/>
          <w:szCs w:val="32"/>
        </w:rPr>
        <w:t xml:space="preserve">                                 </w:t>
      </w:r>
      <w:r w:rsidR="005112AE" w:rsidRPr="00064AC1">
        <w:rPr>
          <w:rFonts w:asciiTheme="minorHAnsi" w:hAnsiTheme="minorHAnsi" w:cstheme="minorHAnsi"/>
          <w:b/>
          <w:color w:val="002060"/>
          <w:sz w:val="32"/>
          <w:szCs w:val="32"/>
        </w:rPr>
        <w:t xml:space="preserve">INFORMADO ESCRITO </w:t>
      </w:r>
    </w:p>
    <w:p w14:paraId="722E98DA" w14:textId="77777777" w:rsidR="00F221C1" w:rsidRDefault="00F221C1" w:rsidP="005451B0">
      <w:pPr>
        <w:pStyle w:val="Default"/>
        <w:ind w:left="50"/>
        <w:jc w:val="both"/>
        <w:rPr>
          <w:rFonts w:asciiTheme="minorHAnsi" w:hAnsiTheme="minorHAnsi" w:cstheme="minorHAnsi"/>
          <w:b/>
          <w:sz w:val="22"/>
          <w:szCs w:val="22"/>
        </w:rPr>
      </w:pPr>
    </w:p>
    <w:p w14:paraId="00AAC61B" w14:textId="77777777" w:rsidR="00F221C1" w:rsidRDefault="00F221C1" w:rsidP="00F221C1">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 xml:space="preserve">FECHA OBTENCIÓN DEL CONSENTIMIENTO __________________________         </w:t>
      </w:r>
    </w:p>
    <w:p w14:paraId="327EA44B" w14:textId="77777777" w:rsidR="00F221C1" w:rsidRDefault="00F221C1" w:rsidP="00F221C1">
      <w:pPr>
        <w:spacing w:after="0"/>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F221C1" w14:paraId="75F7ECF5" w14:textId="77777777" w:rsidTr="004E6607">
        <w:trPr>
          <w:trHeight w:val="446"/>
        </w:trPr>
        <w:tc>
          <w:tcPr>
            <w:tcW w:w="9957" w:type="dxa"/>
            <w:tcBorders>
              <w:top w:val="single" w:sz="4" w:space="0" w:color="auto"/>
              <w:left w:val="single" w:sz="4" w:space="0" w:color="auto"/>
              <w:bottom w:val="single" w:sz="4" w:space="0" w:color="auto"/>
              <w:right w:val="single" w:sz="4" w:space="0" w:color="auto"/>
            </w:tcBorders>
            <w:hideMark/>
          </w:tcPr>
          <w:p w14:paraId="3F71AAB6" w14:textId="77777777" w:rsidR="00F221C1" w:rsidRDefault="00F221C1" w:rsidP="004E6607">
            <w:pPr>
              <w:spacing w:after="0"/>
              <w:rPr>
                <w:rFonts w:ascii="Calibri" w:eastAsia="Times New Roman" w:hAnsi="Calibri" w:cs="Calibri"/>
                <w:sz w:val="20"/>
                <w:szCs w:val="20"/>
                <w:lang w:val="es-ES" w:eastAsia="es-ES"/>
              </w:rPr>
            </w:pPr>
            <w:r>
              <w:rPr>
                <w:rFonts w:ascii="Calibri" w:eastAsia="Times New Roman" w:hAnsi="Calibri" w:cs="Calibri"/>
                <w:color w:val="002060"/>
                <w:sz w:val="20"/>
                <w:szCs w:val="20"/>
                <w:lang w:val="es-ES" w:eastAsia="es-ES"/>
              </w:rPr>
              <w:t xml:space="preserve">NOMBRE DEL PACIENTE: </w:t>
            </w:r>
            <w:r>
              <w:rPr>
                <w:rFonts w:ascii="Calibri" w:eastAsia="Times New Roman" w:hAnsi="Calibri" w:cs="Calibri"/>
                <w:sz w:val="20"/>
                <w:szCs w:val="20"/>
                <w:lang w:val="es-ES" w:eastAsia="es-ES"/>
              </w:rPr>
              <w:t>___________________________________________________________________________________</w:t>
            </w:r>
          </w:p>
          <w:p w14:paraId="06AEE8D1" w14:textId="77777777" w:rsidR="00F221C1" w:rsidRDefault="00F221C1" w:rsidP="004E6607">
            <w:pPr>
              <w:spacing w:after="0"/>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 xml:space="preserve">   </w:t>
            </w:r>
          </w:p>
          <w:p w14:paraId="7F2649E0" w14:textId="77777777" w:rsidR="00F221C1" w:rsidRDefault="00F221C1" w:rsidP="004E6607">
            <w:pPr>
              <w:spacing w:after="0"/>
              <w:rPr>
                <w:rFonts w:ascii="Calibri" w:eastAsia="Times New Roman" w:hAnsi="Calibri" w:cs="Calibri"/>
                <w:b/>
                <w:color w:val="0070C0"/>
                <w:sz w:val="16"/>
                <w:szCs w:val="16"/>
                <w:lang w:val="es-ES" w:eastAsia="es-ES"/>
              </w:rPr>
            </w:pPr>
            <w:r>
              <w:rPr>
                <w:rFonts w:ascii="Calibri" w:eastAsia="Times New Roman" w:hAnsi="Calibri" w:cs="Calibri"/>
                <w:b/>
                <w:color w:val="0070C0"/>
                <w:sz w:val="16"/>
                <w:szCs w:val="16"/>
                <w:lang w:val="es-ES" w:eastAsia="es-ES"/>
              </w:rPr>
              <w:t>(Nombre y dos apellidos o etiqueta de identificación)</w:t>
            </w:r>
          </w:p>
          <w:p w14:paraId="7AED202A" w14:textId="77777777" w:rsidR="00F221C1" w:rsidRDefault="00F221C1" w:rsidP="004E6607">
            <w:pPr>
              <w:spacing w:after="0"/>
              <w:rPr>
                <w:rFonts w:ascii="Calibri" w:eastAsia="Times New Roman" w:hAnsi="Calibri" w:cs="Calibri"/>
                <w:sz w:val="20"/>
                <w:szCs w:val="20"/>
                <w:lang w:val="es-ES" w:eastAsia="es-ES"/>
              </w:rPr>
            </w:pPr>
            <w:r>
              <w:rPr>
                <w:rFonts w:ascii="Calibri" w:eastAsia="Times New Roman" w:hAnsi="Calibri" w:cs="Calibri"/>
                <w:color w:val="002060"/>
                <w:sz w:val="20"/>
                <w:szCs w:val="20"/>
                <w:lang w:val="es-ES" w:eastAsia="es-ES"/>
              </w:rPr>
              <w:t>FECHA DE NACIMIENTO___________________________________RUT:_________________________</w:t>
            </w:r>
          </w:p>
        </w:tc>
      </w:tr>
    </w:tbl>
    <w:p w14:paraId="434A5D07" w14:textId="77777777" w:rsidR="00F221C1" w:rsidRDefault="00F221C1" w:rsidP="00F221C1">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F221C1" w:rsidRPr="00005C78" w14:paraId="56E9FAF2" w14:textId="77777777" w:rsidTr="004E6607">
        <w:tc>
          <w:tcPr>
            <w:tcW w:w="9957" w:type="dxa"/>
            <w:tcBorders>
              <w:top w:val="single" w:sz="4" w:space="0" w:color="auto"/>
              <w:left w:val="single" w:sz="4" w:space="0" w:color="auto"/>
              <w:bottom w:val="single" w:sz="4" w:space="0" w:color="auto"/>
              <w:right w:val="single" w:sz="4" w:space="0" w:color="auto"/>
            </w:tcBorders>
          </w:tcPr>
          <w:p w14:paraId="16DFB049" w14:textId="77777777" w:rsidR="00F221C1" w:rsidRDefault="00F221C1" w:rsidP="004E6607">
            <w:pPr>
              <w:spacing w:after="0"/>
              <w:rPr>
                <w:rFonts w:ascii="Calibri" w:eastAsia="Times New Roman" w:hAnsi="Calibri" w:cs="Calibri"/>
                <w:sz w:val="20"/>
                <w:szCs w:val="20"/>
                <w:lang w:val="es-ES" w:eastAsia="es-ES"/>
              </w:rPr>
            </w:pPr>
          </w:p>
          <w:p w14:paraId="1E7A92B9" w14:textId="77777777" w:rsidR="00F221C1" w:rsidRDefault="00F221C1" w:rsidP="004E6607">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 xml:space="preserve">NOMBRE DEL MÉDICO: ____________________________________  RUT:______________________               </w:t>
            </w:r>
          </w:p>
          <w:p w14:paraId="5F5B9181" w14:textId="77777777" w:rsidR="00F221C1" w:rsidRDefault="00F221C1" w:rsidP="004E6607">
            <w:pPr>
              <w:spacing w:after="0"/>
              <w:rPr>
                <w:rFonts w:ascii="Calibri" w:eastAsia="Times New Roman" w:hAnsi="Calibri" w:cs="Calibri"/>
                <w:b/>
                <w:color w:val="0070C0"/>
                <w:sz w:val="16"/>
                <w:szCs w:val="16"/>
                <w:lang w:val="es-ES" w:eastAsia="es-ES"/>
              </w:rPr>
            </w:pPr>
            <w:r>
              <w:rPr>
                <w:rFonts w:ascii="Calibri" w:eastAsia="Times New Roman" w:hAnsi="Calibri" w:cs="Calibri"/>
                <w:b/>
                <w:color w:val="0070C0"/>
                <w:sz w:val="16"/>
                <w:szCs w:val="16"/>
                <w:lang w:val="es-ES" w:eastAsia="es-ES"/>
              </w:rPr>
              <w:t>(Letra Legible, puede utilizar TIMBRE)</w:t>
            </w:r>
            <w:r>
              <w:rPr>
                <w:rFonts w:ascii="Calibri" w:eastAsia="Times New Roman" w:hAnsi="Calibri" w:cs="Calibri"/>
                <w:sz w:val="20"/>
                <w:szCs w:val="20"/>
                <w:lang w:val="es-ES" w:eastAsia="es-ES"/>
              </w:rPr>
              <w:t xml:space="preserve">                  </w:t>
            </w:r>
          </w:p>
        </w:tc>
      </w:tr>
    </w:tbl>
    <w:p w14:paraId="694D0422" w14:textId="77777777" w:rsidR="00F221C1" w:rsidRDefault="00F221C1" w:rsidP="00F221C1">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F221C1" w14:paraId="3C7CBD3C" w14:textId="77777777" w:rsidTr="004E6607">
        <w:tc>
          <w:tcPr>
            <w:tcW w:w="9957" w:type="dxa"/>
            <w:tcBorders>
              <w:top w:val="single" w:sz="4" w:space="0" w:color="auto"/>
              <w:left w:val="single" w:sz="4" w:space="0" w:color="auto"/>
              <w:bottom w:val="single" w:sz="4" w:space="0" w:color="auto"/>
              <w:right w:val="single" w:sz="4" w:space="0" w:color="auto"/>
            </w:tcBorders>
          </w:tcPr>
          <w:p w14:paraId="4AA46D9C" w14:textId="77777777" w:rsidR="00F221C1" w:rsidRDefault="00F221C1" w:rsidP="004E6607">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 xml:space="preserve">PROCEDIMIENTO, INTERVENCION QUIRURGICA O TRATAMIENTO </w:t>
            </w:r>
          </w:p>
          <w:p w14:paraId="210DCAAC" w14:textId="77777777" w:rsidR="00F221C1" w:rsidRDefault="00F221C1" w:rsidP="004E6607">
            <w:pPr>
              <w:spacing w:after="0"/>
              <w:rPr>
                <w:rFonts w:ascii="Calibri" w:eastAsia="Times New Roman" w:hAnsi="Calibri" w:cs="Calibri"/>
                <w:color w:val="002060"/>
                <w:sz w:val="20"/>
                <w:szCs w:val="20"/>
                <w:lang w:val="es-ES" w:eastAsia="es-ES"/>
              </w:rPr>
            </w:pPr>
          </w:p>
          <w:p w14:paraId="2924E986" w14:textId="77777777" w:rsidR="00F221C1" w:rsidRDefault="00F221C1" w:rsidP="004E6607">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___________________________________________________________________________________</w:t>
            </w:r>
          </w:p>
          <w:p w14:paraId="081F86A3" w14:textId="77777777" w:rsidR="00F221C1" w:rsidRDefault="00F221C1" w:rsidP="004E6607">
            <w:pPr>
              <w:spacing w:after="0"/>
              <w:rPr>
                <w:rFonts w:ascii="Calibri" w:eastAsia="Times New Roman" w:hAnsi="Calibri" w:cs="Calibri"/>
                <w:b/>
                <w:color w:val="0070C0"/>
                <w:sz w:val="16"/>
                <w:szCs w:val="16"/>
                <w:lang w:val="es-ES" w:eastAsia="es-ES"/>
              </w:rPr>
            </w:pPr>
            <w:r>
              <w:rPr>
                <w:rFonts w:ascii="Calibri" w:eastAsia="Times New Roman" w:hAnsi="Calibri" w:cs="Calibri"/>
                <w:b/>
                <w:color w:val="0070C0"/>
                <w:sz w:val="16"/>
                <w:szCs w:val="16"/>
                <w:lang w:val="es-ES" w:eastAsia="es-ES"/>
              </w:rPr>
              <w:t>(NO utilizar ABREVIATURAS)</w:t>
            </w:r>
          </w:p>
        </w:tc>
      </w:tr>
    </w:tbl>
    <w:p w14:paraId="18746C1C" w14:textId="77777777" w:rsidR="00F221C1" w:rsidRDefault="00F221C1" w:rsidP="00F221C1">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F221C1" w:rsidRPr="00005C78" w14:paraId="6405239E" w14:textId="77777777" w:rsidTr="004E6607">
        <w:tc>
          <w:tcPr>
            <w:tcW w:w="9957" w:type="dxa"/>
            <w:tcBorders>
              <w:top w:val="single" w:sz="4" w:space="0" w:color="auto"/>
              <w:left w:val="single" w:sz="4" w:space="0" w:color="auto"/>
              <w:bottom w:val="single" w:sz="4" w:space="0" w:color="auto"/>
              <w:right w:val="single" w:sz="4" w:space="0" w:color="auto"/>
            </w:tcBorders>
          </w:tcPr>
          <w:p w14:paraId="45642252" w14:textId="77777777" w:rsidR="00F221C1" w:rsidRDefault="00F221C1" w:rsidP="004E6607">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HIPOTESIS DIAGNOSTICA</w:t>
            </w:r>
          </w:p>
          <w:p w14:paraId="2D858DD0" w14:textId="77777777" w:rsidR="00F221C1" w:rsidRDefault="00F221C1" w:rsidP="004E6607">
            <w:pPr>
              <w:spacing w:after="0"/>
              <w:rPr>
                <w:rFonts w:ascii="Calibri" w:eastAsia="Times New Roman" w:hAnsi="Calibri" w:cs="Calibri"/>
                <w:color w:val="002060"/>
                <w:sz w:val="20"/>
                <w:szCs w:val="20"/>
                <w:lang w:val="es-ES" w:eastAsia="es-ES"/>
              </w:rPr>
            </w:pPr>
          </w:p>
          <w:p w14:paraId="779E3F39" w14:textId="77777777" w:rsidR="00F221C1" w:rsidRDefault="00F221C1" w:rsidP="004E6607">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 xml:space="preserve"> ___________________________________________________________________________________</w:t>
            </w:r>
          </w:p>
          <w:p w14:paraId="0CEC65AC" w14:textId="77777777" w:rsidR="00F221C1" w:rsidRDefault="00F221C1" w:rsidP="004E6607">
            <w:pPr>
              <w:spacing w:after="0"/>
              <w:rPr>
                <w:rFonts w:ascii="Calibri" w:eastAsia="Times New Roman" w:hAnsi="Calibri" w:cs="Calibri"/>
                <w:sz w:val="20"/>
                <w:szCs w:val="20"/>
                <w:lang w:val="es-ES" w:eastAsia="es-ES"/>
              </w:rPr>
            </w:pPr>
            <w:r>
              <w:rPr>
                <w:rFonts w:ascii="Calibri" w:eastAsia="Times New Roman" w:hAnsi="Calibri" w:cs="Calibri"/>
                <w:b/>
                <w:color w:val="0070C0"/>
                <w:sz w:val="16"/>
                <w:szCs w:val="16"/>
                <w:lang w:val="es-ES" w:eastAsia="es-ES"/>
              </w:rPr>
              <w:t>(NO utilizar ABREVIATURAS)</w:t>
            </w:r>
          </w:p>
        </w:tc>
      </w:tr>
    </w:tbl>
    <w:p w14:paraId="34343DB7" w14:textId="77777777" w:rsidR="00F221C1" w:rsidRDefault="00F221C1" w:rsidP="005451B0">
      <w:pPr>
        <w:pStyle w:val="Default"/>
        <w:ind w:left="50"/>
        <w:jc w:val="both"/>
        <w:rPr>
          <w:rFonts w:asciiTheme="minorHAnsi" w:hAnsiTheme="minorHAnsi" w:cstheme="minorHAnsi"/>
          <w:b/>
          <w:sz w:val="22"/>
          <w:szCs w:val="22"/>
        </w:rPr>
      </w:pPr>
    </w:p>
    <w:p w14:paraId="53305CBD" w14:textId="77777777" w:rsidR="00F221C1" w:rsidRDefault="00F221C1" w:rsidP="005451B0">
      <w:pPr>
        <w:pStyle w:val="Default"/>
        <w:ind w:left="50"/>
        <w:jc w:val="both"/>
        <w:rPr>
          <w:rFonts w:asciiTheme="minorHAnsi" w:hAnsiTheme="minorHAnsi" w:cstheme="minorHAnsi"/>
          <w:b/>
          <w:sz w:val="22"/>
          <w:szCs w:val="22"/>
        </w:rPr>
      </w:pPr>
    </w:p>
    <w:p w14:paraId="01628E8A" w14:textId="77777777" w:rsidR="00F221C1" w:rsidRDefault="00F221C1" w:rsidP="005451B0">
      <w:pPr>
        <w:pStyle w:val="Default"/>
        <w:ind w:left="50"/>
        <w:jc w:val="both"/>
        <w:rPr>
          <w:rFonts w:asciiTheme="minorHAnsi" w:hAnsiTheme="minorHAnsi" w:cstheme="minorHAnsi"/>
          <w:b/>
          <w:sz w:val="22"/>
          <w:szCs w:val="22"/>
        </w:rPr>
      </w:pPr>
    </w:p>
    <w:p w14:paraId="3D02E95F" w14:textId="77777777" w:rsidR="005112AE" w:rsidRPr="00981A58" w:rsidRDefault="00605BA5" w:rsidP="00AC5B5E">
      <w:pPr>
        <w:pStyle w:val="Ttulo"/>
        <w:jc w:val="both"/>
        <w:rPr>
          <w:rFonts w:asciiTheme="minorHAnsi" w:hAnsiTheme="minorHAnsi" w:cs="Arial Narrow"/>
          <w:b/>
          <w:sz w:val="28"/>
          <w:szCs w:val="28"/>
        </w:rPr>
      </w:pPr>
      <w:r w:rsidRPr="00981A58">
        <w:rPr>
          <w:rFonts w:asciiTheme="minorHAnsi" w:hAnsiTheme="minorHAnsi" w:cs="Arial Narrow"/>
          <w:sz w:val="28"/>
          <w:szCs w:val="28"/>
        </w:rPr>
        <w:t>I</w:t>
      </w:r>
      <w:r w:rsidRPr="00981A58">
        <w:rPr>
          <w:rFonts w:asciiTheme="minorHAnsi" w:hAnsiTheme="minorHAnsi" w:cs="Arial Narrow"/>
          <w:bCs/>
          <w:sz w:val="28"/>
          <w:szCs w:val="28"/>
        </w:rPr>
        <w:t>.-</w:t>
      </w:r>
      <w:r w:rsidR="005112AE" w:rsidRPr="00981A58">
        <w:rPr>
          <w:rFonts w:asciiTheme="minorHAnsi" w:hAnsiTheme="minorHAnsi" w:cs="Arial Narrow"/>
          <w:b/>
          <w:sz w:val="28"/>
          <w:szCs w:val="28"/>
        </w:rPr>
        <w:t>D</w:t>
      </w:r>
      <w:r w:rsidR="00935415" w:rsidRPr="00981A58">
        <w:rPr>
          <w:rFonts w:asciiTheme="minorHAnsi" w:hAnsiTheme="minorHAnsi" w:cs="Arial Narrow"/>
          <w:b/>
          <w:sz w:val="28"/>
          <w:szCs w:val="28"/>
        </w:rPr>
        <w:t>OCUMENTO DE INFORMACIÓN PARA</w:t>
      </w:r>
      <w:r w:rsidR="00CA429C" w:rsidRPr="00981A58">
        <w:rPr>
          <w:rFonts w:asciiTheme="minorHAnsi" w:hAnsiTheme="minorHAnsi" w:cs="Arial Narrow"/>
          <w:b/>
          <w:sz w:val="28"/>
          <w:szCs w:val="28"/>
        </w:rPr>
        <w:t xml:space="preserve">: </w:t>
      </w:r>
      <w:r w:rsidR="007C749D" w:rsidRPr="00981A58">
        <w:rPr>
          <w:rFonts w:asciiTheme="minorHAnsi" w:hAnsiTheme="minorHAnsi" w:cs="Arial Narrow"/>
          <w:b/>
          <w:sz w:val="28"/>
          <w:szCs w:val="28"/>
        </w:rPr>
        <w:t>RINOPLASTÍA CERRADA</w:t>
      </w:r>
    </w:p>
    <w:p w14:paraId="33BFC5EB" w14:textId="77777777" w:rsidR="00713F2A" w:rsidRDefault="00713F2A" w:rsidP="00851AC2">
      <w:pPr>
        <w:pStyle w:val="Default"/>
        <w:jc w:val="both"/>
        <w:rPr>
          <w:rFonts w:asciiTheme="minorHAnsi" w:hAnsiTheme="minorHAnsi" w:cstheme="minorHAnsi"/>
          <w:color w:val="002060"/>
          <w:sz w:val="22"/>
          <w:szCs w:val="22"/>
        </w:rPr>
      </w:pPr>
    </w:p>
    <w:p w14:paraId="5F189698" w14:textId="77777777" w:rsidR="005112AE" w:rsidRPr="00981A58" w:rsidRDefault="005112AE" w:rsidP="00981A58">
      <w:pPr>
        <w:pStyle w:val="Default"/>
        <w:spacing w:line="276" w:lineRule="auto"/>
        <w:jc w:val="both"/>
        <w:rPr>
          <w:rFonts w:asciiTheme="minorHAnsi" w:hAnsiTheme="minorHAnsi" w:cstheme="minorHAnsi"/>
          <w:color w:val="002060"/>
          <w:sz w:val="22"/>
          <w:szCs w:val="22"/>
        </w:rPr>
      </w:pPr>
      <w:r w:rsidRPr="00981A58">
        <w:rPr>
          <w:rFonts w:asciiTheme="minorHAnsi" w:hAnsiTheme="minorHAnsi" w:cstheme="minorHAnsi"/>
          <w:color w:val="002060"/>
          <w:sz w:val="22"/>
          <w:szCs w:val="22"/>
        </w:rPr>
        <w:t>Este documento sirve para que</w:t>
      </w:r>
      <w:r w:rsidR="003F4891" w:rsidRPr="00981A58">
        <w:rPr>
          <w:rFonts w:asciiTheme="minorHAnsi" w:hAnsiTheme="minorHAnsi" w:cstheme="minorHAnsi"/>
          <w:color w:val="002060"/>
          <w:sz w:val="22"/>
          <w:szCs w:val="22"/>
        </w:rPr>
        <w:t xml:space="preserve"> usted, o quien lo represente, de</w:t>
      </w:r>
      <w:r w:rsidRPr="00981A58">
        <w:rPr>
          <w:rFonts w:asciiTheme="minorHAnsi" w:hAnsiTheme="minorHAnsi" w:cstheme="minorHAnsi"/>
          <w:color w:val="002060"/>
          <w:sz w:val="22"/>
          <w:szCs w:val="22"/>
        </w:rPr>
        <w:t xml:space="preserve"> su consentimiento para esta intervención. Eso significa que nos autoriza a realizarla. </w:t>
      </w:r>
    </w:p>
    <w:p w14:paraId="4D563756" w14:textId="77777777" w:rsidR="005112AE" w:rsidRPr="00981A58" w:rsidRDefault="005112AE" w:rsidP="00981A58">
      <w:pPr>
        <w:pStyle w:val="Default"/>
        <w:spacing w:line="276" w:lineRule="auto"/>
        <w:jc w:val="both"/>
        <w:rPr>
          <w:rFonts w:asciiTheme="minorHAnsi" w:hAnsiTheme="minorHAnsi" w:cstheme="minorHAnsi"/>
          <w:color w:val="002060"/>
          <w:sz w:val="22"/>
          <w:szCs w:val="22"/>
        </w:rPr>
      </w:pPr>
      <w:r w:rsidRPr="00981A58">
        <w:rPr>
          <w:rFonts w:asciiTheme="minorHAnsi" w:hAnsiTheme="minorHAnsi" w:cstheme="minorHAnsi"/>
          <w:color w:val="002060"/>
          <w:sz w:val="22"/>
          <w:szCs w:val="22"/>
        </w:rPr>
        <w:t xml:space="preserve">Puede usted </w:t>
      </w:r>
      <w:r w:rsidR="008A756F" w:rsidRPr="00981A58">
        <w:rPr>
          <w:rFonts w:asciiTheme="minorHAnsi" w:hAnsiTheme="minorHAnsi" w:cstheme="minorHAnsi"/>
          <w:color w:val="002060"/>
          <w:sz w:val="22"/>
          <w:szCs w:val="22"/>
        </w:rPr>
        <w:t xml:space="preserve">revocar </w:t>
      </w:r>
      <w:r w:rsidRPr="00981A58">
        <w:rPr>
          <w:rFonts w:asciiTheme="minorHAnsi" w:hAnsiTheme="minorHAnsi" w:cstheme="minorHAnsi"/>
          <w:color w:val="002060"/>
          <w:sz w:val="22"/>
          <w:szCs w:val="22"/>
        </w:rPr>
        <w:t xml:space="preserve">este consentimiento cuando lo desee. Firmarlo no le obliga a usted a hacerse la intervención. De su rechazo no se derivará ninguna consecuencia adversa respecto a la calidad del resto de la atención recibida. Antes de firmar, es importante que lea despacio la información siguiente. </w:t>
      </w:r>
    </w:p>
    <w:p w14:paraId="7F95AA37" w14:textId="77777777" w:rsidR="00713F2A" w:rsidRPr="00981A58" w:rsidRDefault="00713F2A" w:rsidP="00981A58">
      <w:pPr>
        <w:pStyle w:val="Default"/>
        <w:spacing w:line="276" w:lineRule="auto"/>
        <w:jc w:val="both"/>
        <w:rPr>
          <w:rFonts w:asciiTheme="minorHAnsi" w:hAnsiTheme="minorHAnsi" w:cstheme="minorHAnsi"/>
          <w:color w:val="002060"/>
          <w:sz w:val="22"/>
          <w:szCs w:val="22"/>
        </w:rPr>
      </w:pPr>
    </w:p>
    <w:p w14:paraId="2BB0073A" w14:textId="77777777" w:rsidR="005112AE" w:rsidRPr="00981A58" w:rsidRDefault="005112AE" w:rsidP="00981A58">
      <w:pPr>
        <w:pStyle w:val="Default"/>
        <w:spacing w:line="276" w:lineRule="auto"/>
        <w:jc w:val="both"/>
        <w:rPr>
          <w:rFonts w:asciiTheme="minorHAnsi" w:hAnsiTheme="minorHAnsi" w:cstheme="minorHAnsi"/>
          <w:color w:val="002060"/>
          <w:sz w:val="22"/>
          <w:szCs w:val="22"/>
        </w:rPr>
      </w:pPr>
      <w:r w:rsidRPr="00981A58">
        <w:rPr>
          <w:rFonts w:asciiTheme="minorHAnsi" w:hAnsiTheme="minorHAnsi" w:cstheme="minorHAnsi"/>
          <w:b/>
          <w:bCs/>
          <w:color w:val="002060"/>
          <w:sz w:val="22"/>
          <w:szCs w:val="22"/>
        </w:rPr>
        <w:t>Díganos si tiene alguna duda o necesita más información</w:t>
      </w:r>
      <w:r w:rsidRPr="00981A58">
        <w:rPr>
          <w:rFonts w:asciiTheme="minorHAnsi" w:hAnsiTheme="minorHAnsi" w:cstheme="minorHAnsi"/>
          <w:color w:val="002060"/>
          <w:sz w:val="22"/>
          <w:szCs w:val="22"/>
        </w:rPr>
        <w:t>. Le atenderemos con mucho gusto.</w:t>
      </w:r>
    </w:p>
    <w:p w14:paraId="1B1210AB" w14:textId="77777777" w:rsidR="005211D6" w:rsidRPr="00981A58" w:rsidRDefault="005211D6" w:rsidP="00981A58">
      <w:pPr>
        <w:autoSpaceDE w:val="0"/>
        <w:autoSpaceDN w:val="0"/>
        <w:adjustRightInd w:val="0"/>
        <w:spacing w:after="0"/>
        <w:jc w:val="both"/>
        <w:rPr>
          <w:rFonts w:cs="Arial"/>
          <w:color w:val="000000"/>
        </w:rPr>
      </w:pPr>
    </w:p>
    <w:p w14:paraId="1F16265F" w14:textId="77777777" w:rsidR="00AC5B5E" w:rsidRPr="00981A58" w:rsidRDefault="00AC5B5E" w:rsidP="00981A58">
      <w:pPr>
        <w:pStyle w:val="Default"/>
        <w:spacing w:line="276" w:lineRule="auto"/>
        <w:jc w:val="both"/>
        <w:rPr>
          <w:rFonts w:asciiTheme="minorHAnsi" w:hAnsiTheme="minorHAnsi" w:cstheme="minorHAnsi"/>
          <w:bCs/>
          <w:color w:val="002060"/>
          <w:sz w:val="22"/>
          <w:szCs w:val="22"/>
          <w:u w:val="single"/>
        </w:rPr>
      </w:pPr>
    </w:p>
    <w:p w14:paraId="2FCAD178" w14:textId="77777777" w:rsidR="00AC5B5E" w:rsidRDefault="00AC5B5E" w:rsidP="00981A58">
      <w:pPr>
        <w:pStyle w:val="Default"/>
        <w:spacing w:line="276" w:lineRule="auto"/>
        <w:jc w:val="both"/>
        <w:rPr>
          <w:rFonts w:asciiTheme="minorHAnsi" w:hAnsiTheme="minorHAnsi" w:cstheme="minorHAnsi"/>
          <w:bCs/>
          <w:color w:val="002060"/>
          <w:sz w:val="22"/>
          <w:szCs w:val="22"/>
          <w:u w:val="single"/>
        </w:rPr>
      </w:pPr>
    </w:p>
    <w:p w14:paraId="12D2C2F6" w14:textId="77777777" w:rsidR="00981A58" w:rsidRDefault="00981A58" w:rsidP="00981A58">
      <w:pPr>
        <w:pStyle w:val="Default"/>
        <w:jc w:val="both"/>
        <w:rPr>
          <w:rFonts w:asciiTheme="minorHAnsi" w:hAnsiTheme="minorHAnsi" w:cstheme="minorHAnsi"/>
          <w:b/>
          <w:color w:val="002060"/>
          <w:sz w:val="22"/>
          <w:szCs w:val="22"/>
        </w:rPr>
      </w:pPr>
    </w:p>
    <w:p w14:paraId="3A8E0D17" w14:textId="77777777" w:rsidR="00981A58" w:rsidRDefault="00981A58" w:rsidP="00981A58">
      <w:pPr>
        <w:pStyle w:val="Default"/>
        <w:jc w:val="both"/>
        <w:rPr>
          <w:rFonts w:asciiTheme="minorHAnsi" w:hAnsiTheme="minorHAnsi" w:cstheme="minorHAnsi"/>
          <w:b/>
          <w:color w:val="002060"/>
          <w:sz w:val="22"/>
          <w:szCs w:val="22"/>
        </w:rPr>
      </w:pPr>
    </w:p>
    <w:p w14:paraId="76990E42" w14:textId="77777777" w:rsidR="00981A58" w:rsidRPr="00981A58" w:rsidRDefault="00981A58" w:rsidP="00981A58">
      <w:pPr>
        <w:pStyle w:val="Default"/>
        <w:jc w:val="both"/>
        <w:rPr>
          <w:rFonts w:asciiTheme="minorHAnsi" w:hAnsiTheme="minorHAnsi" w:cstheme="minorHAnsi"/>
          <w:b/>
          <w:color w:val="002060"/>
          <w:sz w:val="22"/>
          <w:szCs w:val="22"/>
        </w:rPr>
      </w:pPr>
      <w:r w:rsidRPr="00981A58">
        <w:rPr>
          <w:rFonts w:asciiTheme="minorHAnsi" w:hAnsiTheme="minorHAnsi" w:cstheme="minorHAnsi"/>
          <w:b/>
          <w:color w:val="002060"/>
          <w:sz w:val="22"/>
          <w:szCs w:val="22"/>
        </w:rPr>
        <w:t>LO QUE USTED DEBE SABER</w:t>
      </w:r>
    </w:p>
    <w:p w14:paraId="68C4F12F" w14:textId="77777777" w:rsidR="00981A58" w:rsidRPr="00981A58" w:rsidRDefault="00981A58" w:rsidP="00981A58">
      <w:pPr>
        <w:pStyle w:val="Default"/>
        <w:jc w:val="both"/>
        <w:rPr>
          <w:rFonts w:asciiTheme="minorHAnsi" w:hAnsiTheme="minorHAnsi" w:cstheme="minorHAnsi"/>
          <w:bCs/>
          <w:color w:val="002060"/>
          <w:sz w:val="22"/>
          <w:szCs w:val="22"/>
          <w:u w:val="single"/>
        </w:rPr>
      </w:pPr>
      <w:r w:rsidRPr="00981A58">
        <w:rPr>
          <w:rFonts w:asciiTheme="minorHAnsi" w:hAnsiTheme="minorHAnsi" w:cstheme="minorHAnsi"/>
          <w:bCs/>
          <w:color w:val="002060"/>
          <w:sz w:val="22"/>
          <w:szCs w:val="22"/>
          <w:u w:val="single"/>
        </w:rPr>
        <w:t xml:space="preserve">EN QUÉ CONSISTE Y PARA QUÉ SIRVE </w:t>
      </w:r>
    </w:p>
    <w:p w14:paraId="666597FA" w14:textId="77777777" w:rsidR="00981A58" w:rsidRPr="00981A58" w:rsidRDefault="00981A58" w:rsidP="00981A58">
      <w:pPr>
        <w:pStyle w:val="Default"/>
        <w:jc w:val="both"/>
        <w:rPr>
          <w:rFonts w:asciiTheme="minorHAnsi" w:hAnsiTheme="minorHAnsi" w:cstheme="minorHAnsi"/>
          <w:bCs/>
          <w:color w:val="002060"/>
          <w:sz w:val="22"/>
          <w:szCs w:val="22"/>
          <w:u w:val="single"/>
        </w:rPr>
      </w:pPr>
    </w:p>
    <w:p w14:paraId="62842DFB" w14:textId="77777777" w:rsidR="00981A58" w:rsidRPr="00981A58" w:rsidRDefault="00981A58" w:rsidP="00981A58">
      <w:pPr>
        <w:pStyle w:val="Default"/>
        <w:jc w:val="both"/>
        <w:rPr>
          <w:rFonts w:asciiTheme="minorHAnsi" w:hAnsiTheme="minorHAnsi" w:cstheme="minorHAnsi"/>
          <w:bCs/>
          <w:color w:val="002060"/>
          <w:sz w:val="22"/>
          <w:szCs w:val="22"/>
        </w:rPr>
      </w:pPr>
      <w:r w:rsidRPr="00981A58">
        <w:rPr>
          <w:rFonts w:asciiTheme="minorHAnsi" w:hAnsiTheme="minorHAnsi" w:cstheme="minorHAnsi"/>
          <w:bCs/>
          <w:color w:val="002060"/>
          <w:sz w:val="22"/>
          <w:szCs w:val="22"/>
        </w:rPr>
        <w:t>Esta técnica quirúrgica tiene como finalidad la corrección de la forma externa de la nariz.</w:t>
      </w:r>
    </w:p>
    <w:p w14:paraId="03E4E010" w14:textId="77777777" w:rsidR="00981A58" w:rsidRPr="00981A58" w:rsidRDefault="00981A58" w:rsidP="00981A58">
      <w:pPr>
        <w:pStyle w:val="Default"/>
        <w:jc w:val="both"/>
        <w:rPr>
          <w:rFonts w:asciiTheme="minorHAnsi" w:hAnsiTheme="minorHAnsi" w:cstheme="minorHAnsi"/>
          <w:bCs/>
          <w:color w:val="002060"/>
          <w:sz w:val="22"/>
          <w:szCs w:val="22"/>
        </w:rPr>
      </w:pPr>
      <w:r w:rsidRPr="00981A58">
        <w:rPr>
          <w:rFonts w:asciiTheme="minorHAnsi" w:hAnsiTheme="minorHAnsi" w:cstheme="minorHAnsi"/>
          <w:bCs/>
          <w:color w:val="002060"/>
          <w:sz w:val="22"/>
          <w:szCs w:val="22"/>
        </w:rPr>
        <w:t>Esta técnica utiliza una vía de abordaje interna que permite llegar a la zona de la nariz a corregir sin exposición abierta.</w:t>
      </w:r>
    </w:p>
    <w:p w14:paraId="7E746C2C" w14:textId="77777777" w:rsidR="00981A58" w:rsidRDefault="00981A58" w:rsidP="00981A58">
      <w:pPr>
        <w:pStyle w:val="Default"/>
        <w:spacing w:line="276" w:lineRule="auto"/>
        <w:jc w:val="both"/>
        <w:rPr>
          <w:rFonts w:asciiTheme="minorHAnsi" w:hAnsiTheme="minorHAnsi" w:cstheme="minorHAnsi"/>
          <w:bCs/>
          <w:color w:val="002060"/>
          <w:sz w:val="22"/>
          <w:szCs w:val="22"/>
          <w:u w:val="single"/>
        </w:rPr>
      </w:pPr>
    </w:p>
    <w:p w14:paraId="5366D430" w14:textId="77777777" w:rsidR="00981A58" w:rsidRDefault="00981A58" w:rsidP="00981A58">
      <w:pPr>
        <w:pStyle w:val="Default"/>
        <w:spacing w:line="276" w:lineRule="auto"/>
        <w:jc w:val="both"/>
        <w:rPr>
          <w:rFonts w:asciiTheme="minorHAnsi" w:hAnsiTheme="minorHAnsi" w:cstheme="minorHAnsi"/>
          <w:bCs/>
          <w:color w:val="002060"/>
          <w:sz w:val="22"/>
          <w:szCs w:val="22"/>
          <w:u w:val="single"/>
        </w:rPr>
      </w:pPr>
    </w:p>
    <w:p w14:paraId="2AE70730" w14:textId="77777777" w:rsidR="00CF0D1E" w:rsidRPr="00981A58" w:rsidRDefault="000E639F" w:rsidP="00981A58">
      <w:pPr>
        <w:pStyle w:val="Default"/>
        <w:spacing w:line="276" w:lineRule="auto"/>
        <w:jc w:val="both"/>
        <w:rPr>
          <w:rFonts w:asciiTheme="minorHAnsi" w:hAnsiTheme="minorHAnsi" w:cstheme="minorHAnsi"/>
          <w:color w:val="002060"/>
          <w:sz w:val="22"/>
          <w:szCs w:val="22"/>
          <w:u w:val="single"/>
        </w:rPr>
      </w:pPr>
      <w:r w:rsidRPr="00981A58">
        <w:rPr>
          <w:rFonts w:asciiTheme="minorHAnsi" w:hAnsiTheme="minorHAnsi" w:cstheme="minorHAnsi"/>
          <w:bCs/>
          <w:color w:val="002060"/>
          <w:sz w:val="22"/>
          <w:szCs w:val="22"/>
          <w:u w:val="single"/>
        </w:rPr>
        <w:t>CÓMO SE REALIZA</w:t>
      </w:r>
    </w:p>
    <w:p w14:paraId="7C0B766E" w14:textId="77777777" w:rsidR="007C749D" w:rsidRPr="00981A58" w:rsidRDefault="007C749D" w:rsidP="00981A58">
      <w:pPr>
        <w:pStyle w:val="Default"/>
        <w:spacing w:line="276" w:lineRule="auto"/>
        <w:jc w:val="both"/>
        <w:rPr>
          <w:rFonts w:asciiTheme="minorHAnsi" w:hAnsiTheme="minorHAnsi" w:cstheme="minorHAnsi"/>
          <w:color w:val="002060"/>
          <w:sz w:val="22"/>
          <w:szCs w:val="22"/>
        </w:rPr>
      </w:pPr>
      <w:r w:rsidRPr="00981A58">
        <w:rPr>
          <w:rFonts w:asciiTheme="minorHAnsi" w:hAnsiTheme="minorHAnsi" w:cstheme="minorHAnsi"/>
          <w:color w:val="002060"/>
          <w:sz w:val="22"/>
          <w:szCs w:val="22"/>
        </w:rPr>
        <w:t xml:space="preserve">La intervención se suele realizar con anestesia general y, con menor frecuencia, con anestesia local asociándose, en este último caso, la sedación y la analgesia del paciente. </w:t>
      </w:r>
      <w:r w:rsidR="00B35497" w:rsidRPr="00981A58">
        <w:rPr>
          <w:rFonts w:asciiTheme="minorHAnsi" w:hAnsiTheme="minorHAnsi" w:cstheme="minorHAnsi"/>
          <w:color w:val="002060"/>
          <w:sz w:val="22"/>
          <w:szCs w:val="22"/>
        </w:rPr>
        <w:t>El anestesista estudiará</w:t>
      </w:r>
      <w:r w:rsidRPr="00981A58">
        <w:rPr>
          <w:rFonts w:asciiTheme="minorHAnsi" w:hAnsiTheme="minorHAnsi" w:cstheme="minorHAnsi"/>
          <w:color w:val="002060"/>
          <w:sz w:val="22"/>
          <w:szCs w:val="22"/>
        </w:rPr>
        <w:t xml:space="preserve"> su caso y le informarán al respecto. </w:t>
      </w:r>
    </w:p>
    <w:p w14:paraId="5ECB4A6D" w14:textId="77777777" w:rsidR="007C749D" w:rsidRPr="00981A58" w:rsidRDefault="007C749D" w:rsidP="00981A58">
      <w:pPr>
        <w:pStyle w:val="Default"/>
        <w:spacing w:line="276" w:lineRule="auto"/>
        <w:jc w:val="both"/>
        <w:rPr>
          <w:rFonts w:asciiTheme="minorHAnsi" w:hAnsiTheme="minorHAnsi" w:cstheme="minorHAnsi"/>
          <w:color w:val="002060"/>
          <w:sz w:val="22"/>
          <w:szCs w:val="22"/>
        </w:rPr>
      </w:pPr>
    </w:p>
    <w:p w14:paraId="37F32A2A" w14:textId="77777777" w:rsidR="007C749D" w:rsidRPr="00981A58" w:rsidRDefault="007C749D" w:rsidP="00981A58">
      <w:pPr>
        <w:pStyle w:val="Default"/>
        <w:spacing w:line="276" w:lineRule="auto"/>
        <w:jc w:val="both"/>
        <w:rPr>
          <w:rFonts w:asciiTheme="minorHAnsi" w:hAnsiTheme="minorHAnsi" w:cstheme="minorHAnsi"/>
          <w:color w:val="002060"/>
          <w:sz w:val="22"/>
          <w:szCs w:val="22"/>
        </w:rPr>
      </w:pPr>
      <w:r w:rsidRPr="00981A58">
        <w:rPr>
          <w:rFonts w:asciiTheme="minorHAnsi" w:hAnsiTheme="minorHAnsi" w:cstheme="minorHAnsi"/>
          <w:color w:val="002060"/>
          <w:sz w:val="22"/>
          <w:szCs w:val="22"/>
        </w:rPr>
        <w:t xml:space="preserve">La intervención se realiza a través de diversas incisiones practicadas en el interior de la nariz. El número y extensión de las incisiones depende de la magnitud y localización de las deformidades a tratar. Una vez corregidas las deformidades los huesos y los cartílagos se sitúan de tal manera que adopten la posición más adecuada. </w:t>
      </w:r>
    </w:p>
    <w:p w14:paraId="06A55CB0" w14:textId="77777777" w:rsidR="007C749D" w:rsidRPr="00981A58" w:rsidRDefault="007C749D" w:rsidP="00981A58">
      <w:pPr>
        <w:pStyle w:val="Default"/>
        <w:spacing w:line="276" w:lineRule="auto"/>
        <w:jc w:val="both"/>
        <w:rPr>
          <w:rFonts w:asciiTheme="minorHAnsi" w:hAnsiTheme="minorHAnsi" w:cstheme="minorHAnsi"/>
          <w:color w:val="002060"/>
          <w:sz w:val="22"/>
          <w:szCs w:val="22"/>
        </w:rPr>
      </w:pPr>
    </w:p>
    <w:p w14:paraId="10E16DBC" w14:textId="77777777" w:rsidR="007C749D" w:rsidRPr="00981A58" w:rsidRDefault="007C749D" w:rsidP="00981A58">
      <w:pPr>
        <w:pStyle w:val="Default"/>
        <w:spacing w:line="276" w:lineRule="auto"/>
        <w:jc w:val="both"/>
        <w:rPr>
          <w:rFonts w:asciiTheme="minorHAnsi" w:hAnsiTheme="minorHAnsi" w:cstheme="minorHAnsi"/>
          <w:color w:val="002060"/>
          <w:sz w:val="22"/>
          <w:szCs w:val="22"/>
        </w:rPr>
      </w:pPr>
      <w:r w:rsidRPr="00981A58">
        <w:rPr>
          <w:rFonts w:asciiTheme="minorHAnsi" w:hAnsiTheme="minorHAnsi" w:cstheme="minorHAnsi"/>
          <w:color w:val="002060"/>
          <w:sz w:val="22"/>
          <w:szCs w:val="22"/>
        </w:rPr>
        <w:t xml:space="preserve">En ocasiones puede ser necesario el uso de injertos. Estos pueden ser injertos del propio paciente (se llaman autólogos), ya sea cartílago del tabique nasal o de la oreja, o hueso, principalmente de la costilla o de la cadera. También se pueden emplear injertos sintéticos, pero tienen más probabilidades de infección y rechazo. </w:t>
      </w:r>
    </w:p>
    <w:p w14:paraId="333B75B4" w14:textId="77777777" w:rsidR="007C749D" w:rsidRPr="00981A58" w:rsidRDefault="007C749D" w:rsidP="00981A58">
      <w:pPr>
        <w:pStyle w:val="Default"/>
        <w:spacing w:line="276" w:lineRule="auto"/>
        <w:jc w:val="both"/>
        <w:rPr>
          <w:rFonts w:asciiTheme="minorHAnsi" w:hAnsiTheme="minorHAnsi" w:cstheme="minorHAnsi"/>
          <w:color w:val="002060"/>
          <w:sz w:val="22"/>
          <w:szCs w:val="22"/>
        </w:rPr>
      </w:pPr>
    </w:p>
    <w:p w14:paraId="0B1F3AE8" w14:textId="77777777" w:rsidR="006A1F3F" w:rsidRPr="00981A58" w:rsidRDefault="007C749D" w:rsidP="00981A58">
      <w:pPr>
        <w:pStyle w:val="Default"/>
        <w:spacing w:line="276" w:lineRule="auto"/>
        <w:jc w:val="both"/>
        <w:rPr>
          <w:rFonts w:asciiTheme="minorHAnsi" w:hAnsiTheme="minorHAnsi" w:cstheme="minorHAnsi"/>
          <w:color w:val="002060"/>
          <w:sz w:val="22"/>
          <w:szCs w:val="22"/>
        </w:rPr>
      </w:pPr>
      <w:r w:rsidRPr="00981A58">
        <w:rPr>
          <w:rFonts w:asciiTheme="minorHAnsi" w:hAnsiTheme="minorHAnsi" w:cstheme="minorHAnsi"/>
          <w:color w:val="002060"/>
          <w:sz w:val="22"/>
          <w:szCs w:val="22"/>
        </w:rPr>
        <w:t>Tras la intervención se coloca una pequeña férula sobre el dorso de la nariz y se suele colocar un taponamiento nasal que se mantendrá durante un tiempo variable. Su tiempo de permanencia</w:t>
      </w:r>
      <w:r w:rsidR="00DF0358" w:rsidRPr="00981A58">
        <w:rPr>
          <w:rFonts w:asciiTheme="minorHAnsi" w:hAnsiTheme="minorHAnsi" w:cstheme="minorHAnsi"/>
          <w:color w:val="002060"/>
          <w:sz w:val="22"/>
          <w:szCs w:val="22"/>
        </w:rPr>
        <w:t xml:space="preserve"> depende de la magnitud de la resección y reposición de los fragmentos remodelados en el dorso nasal.</w:t>
      </w:r>
    </w:p>
    <w:p w14:paraId="482398D1" w14:textId="77777777" w:rsidR="007C749D" w:rsidRPr="00981A58" w:rsidRDefault="007C749D" w:rsidP="00981A58">
      <w:pPr>
        <w:autoSpaceDE w:val="0"/>
        <w:autoSpaceDN w:val="0"/>
        <w:adjustRightInd w:val="0"/>
        <w:spacing w:after="0"/>
        <w:jc w:val="both"/>
        <w:rPr>
          <w:rFonts w:cs="Arial"/>
          <w:color w:val="000000"/>
        </w:rPr>
      </w:pPr>
    </w:p>
    <w:p w14:paraId="18AA6F28" w14:textId="77777777" w:rsidR="00655564" w:rsidRPr="00981A58" w:rsidRDefault="000E639F" w:rsidP="00981A58">
      <w:pPr>
        <w:autoSpaceDE w:val="0"/>
        <w:autoSpaceDN w:val="0"/>
        <w:adjustRightInd w:val="0"/>
        <w:spacing w:after="0"/>
        <w:jc w:val="both"/>
        <w:rPr>
          <w:rFonts w:cstheme="minorHAnsi"/>
          <w:bCs/>
          <w:color w:val="002060"/>
          <w:u w:val="single"/>
        </w:rPr>
      </w:pPr>
      <w:r w:rsidRPr="00981A58">
        <w:rPr>
          <w:rFonts w:cstheme="minorHAnsi"/>
          <w:bCs/>
          <w:color w:val="002060"/>
          <w:u w:val="single"/>
        </w:rPr>
        <w:t>QUÉ EFECTOS LE PRODUCIRÁ</w:t>
      </w:r>
    </w:p>
    <w:p w14:paraId="5D771437" w14:textId="77777777" w:rsidR="000C7510" w:rsidRPr="00981A58" w:rsidRDefault="00DF0358" w:rsidP="00981A58">
      <w:pPr>
        <w:pStyle w:val="Default"/>
        <w:spacing w:line="276" w:lineRule="auto"/>
        <w:jc w:val="both"/>
        <w:rPr>
          <w:rFonts w:asciiTheme="minorHAnsi" w:hAnsiTheme="minorHAnsi" w:cstheme="minorHAnsi"/>
          <w:color w:val="002060"/>
          <w:sz w:val="22"/>
          <w:szCs w:val="22"/>
        </w:rPr>
      </w:pPr>
      <w:r w:rsidRPr="00981A58">
        <w:rPr>
          <w:rFonts w:asciiTheme="minorHAnsi" w:hAnsiTheme="minorHAnsi" w:cstheme="minorHAnsi"/>
          <w:color w:val="002060"/>
          <w:sz w:val="22"/>
          <w:szCs w:val="22"/>
        </w:rPr>
        <w:t>Mejoría en el aspecto externo de la nariz.</w:t>
      </w:r>
    </w:p>
    <w:p w14:paraId="3C4F7525" w14:textId="77777777" w:rsidR="00DF0358" w:rsidRPr="00981A58" w:rsidRDefault="00DF0358" w:rsidP="00981A58">
      <w:pPr>
        <w:pStyle w:val="Default"/>
        <w:spacing w:line="276" w:lineRule="auto"/>
        <w:jc w:val="both"/>
        <w:rPr>
          <w:rFonts w:asciiTheme="minorHAnsi" w:hAnsiTheme="minorHAnsi" w:cstheme="minorHAnsi"/>
          <w:color w:val="002060"/>
          <w:sz w:val="22"/>
          <w:szCs w:val="22"/>
        </w:rPr>
      </w:pPr>
    </w:p>
    <w:p w14:paraId="4F4DED40" w14:textId="77777777" w:rsidR="00003415" w:rsidRPr="00981A58" w:rsidRDefault="000E639F" w:rsidP="00981A58">
      <w:pPr>
        <w:pStyle w:val="Default"/>
        <w:spacing w:line="276" w:lineRule="auto"/>
        <w:jc w:val="both"/>
        <w:rPr>
          <w:rFonts w:asciiTheme="minorHAnsi" w:hAnsiTheme="minorHAnsi" w:cstheme="minorHAnsi"/>
          <w:bCs/>
          <w:color w:val="002060"/>
          <w:sz w:val="22"/>
          <w:szCs w:val="22"/>
          <w:u w:val="single"/>
        </w:rPr>
      </w:pPr>
      <w:r w:rsidRPr="00981A58">
        <w:rPr>
          <w:rFonts w:asciiTheme="minorHAnsi" w:hAnsiTheme="minorHAnsi" w:cstheme="minorHAnsi"/>
          <w:bCs/>
          <w:color w:val="002060"/>
          <w:sz w:val="22"/>
          <w:szCs w:val="22"/>
          <w:u w:val="single"/>
        </w:rPr>
        <w:t>EN QUÉ LE BENEFICIARÁ</w:t>
      </w:r>
    </w:p>
    <w:p w14:paraId="7B937DCC" w14:textId="77777777" w:rsidR="004702ED" w:rsidRPr="00981A58" w:rsidRDefault="00DF0358" w:rsidP="00981A58">
      <w:pPr>
        <w:pStyle w:val="Default"/>
        <w:spacing w:line="276" w:lineRule="auto"/>
        <w:jc w:val="both"/>
        <w:rPr>
          <w:rFonts w:asciiTheme="minorHAnsi" w:hAnsiTheme="minorHAnsi" w:cstheme="minorHAnsi"/>
          <w:color w:val="002060"/>
          <w:sz w:val="22"/>
          <w:szCs w:val="22"/>
        </w:rPr>
      </w:pPr>
      <w:r w:rsidRPr="00981A58">
        <w:rPr>
          <w:rFonts w:asciiTheme="minorHAnsi" w:hAnsiTheme="minorHAnsi" w:cstheme="minorHAnsi"/>
          <w:color w:val="002060"/>
          <w:sz w:val="22"/>
          <w:szCs w:val="22"/>
        </w:rPr>
        <w:t>En la mejoría estética y funcional de las fosas nasales y de la nariz.</w:t>
      </w:r>
    </w:p>
    <w:p w14:paraId="644DFB3C" w14:textId="77777777" w:rsidR="006A1F3F" w:rsidRPr="00981A58" w:rsidRDefault="006A1F3F" w:rsidP="00981A58">
      <w:pPr>
        <w:autoSpaceDE w:val="0"/>
        <w:autoSpaceDN w:val="0"/>
        <w:adjustRightInd w:val="0"/>
        <w:spacing w:after="0"/>
        <w:jc w:val="both"/>
        <w:rPr>
          <w:rFonts w:cs="Arial"/>
          <w:color w:val="000000"/>
        </w:rPr>
      </w:pPr>
    </w:p>
    <w:p w14:paraId="1EAC1E04" w14:textId="77777777" w:rsidR="009E3675" w:rsidRPr="00981A58" w:rsidRDefault="005112AE" w:rsidP="00981A58">
      <w:pPr>
        <w:autoSpaceDE w:val="0"/>
        <w:autoSpaceDN w:val="0"/>
        <w:adjustRightInd w:val="0"/>
        <w:spacing w:after="0"/>
        <w:jc w:val="both"/>
        <w:rPr>
          <w:rFonts w:cstheme="minorHAnsi"/>
          <w:bCs/>
          <w:color w:val="002060"/>
          <w:u w:val="single"/>
        </w:rPr>
      </w:pPr>
      <w:r w:rsidRPr="00981A58">
        <w:rPr>
          <w:rFonts w:cstheme="minorHAnsi"/>
          <w:bCs/>
          <w:color w:val="002060"/>
          <w:u w:val="single"/>
        </w:rPr>
        <w:t>OTRAS ALTER</w:t>
      </w:r>
      <w:r w:rsidR="000E639F" w:rsidRPr="00981A58">
        <w:rPr>
          <w:rFonts w:cstheme="minorHAnsi"/>
          <w:bCs/>
          <w:color w:val="002060"/>
          <w:u w:val="single"/>
        </w:rPr>
        <w:t>NATIVAS DISPONIBLES EN SU CASO</w:t>
      </w:r>
    </w:p>
    <w:p w14:paraId="4C084489" w14:textId="77777777" w:rsidR="00DF0358" w:rsidRPr="00981A58" w:rsidRDefault="00DF0358" w:rsidP="00981A58">
      <w:pPr>
        <w:pStyle w:val="Default"/>
        <w:spacing w:line="276" w:lineRule="auto"/>
        <w:jc w:val="both"/>
        <w:rPr>
          <w:rFonts w:asciiTheme="minorHAnsi" w:hAnsiTheme="minorHAnsi" w:cstheme="minorHAnsi"/>
          <w:color w:val="002060"/>
          <w:sz w:val="22"/>
          <w:szCs w:val="22"/>
        </w:rPr>
      </w:pPr>
      <w:r w:rsidRPr="00981A58">
        <w:rPr>
          <w:rFonts w:asciiTheme="minorHAnsi" w:hAnsiTheme="minorHAnsi" w:cstheme="minorHAnsi"/>
          <w:color w:val="002060"/>
          <w:sz w:val="22"/>
          <w:szCs w:val="22"/>
        </w:rPr>
        <w:t xml:space="preserve">No se conocen otros métodos de contrastada eficacia. </w:t>
      </w:r>
    </w:p>
    <w:p w14:paraId="743A27BD" w14:textId="77777777" w:rsidR="000C7510" w:rsidRPr="00981A58" w:rsidRDefault="00DF0358" w:rsidP="00981A58">
      <w:pPr>
        <w:pStyle w:val="Default"/>
        <w:spacing w:line="276" w:lineRule="auto"/>
        <w:jc w:val="both"/>
        <w:rPr>
          <w:rFonts w:asciiTheme="minorHAnsi" w:hAnsiTheme="minorHAnsi" w:cstheme="minorHAnsi"/>
          <w:color w:val="002060"/>
          <w:sz w:val="22"/>
          <w:szCs w:val="22"/>
        </w:rPr>
      </w:pPr>
      <w:r w:rsidRPr="00981A58">
        <w:rPr>
          <w:rFonts w:asciiTheme="minorHAnsi" w:hAnsiTheme="minorHAnsi" w:cstheme="minorHAnsi"/>
          <w:color w:val="002060"/>
          <w:sz w:val="22"/>
          <w:szCs w:val="22"/>
        </w:rPr>
        <w:t>En caso de no realizarse la intervención, el paciente continuará con la deformidad de la nariz.</w:t>
      </w:r>
    </w:p>
    <w:p w14:paraId="7613740B" w14:textId="77777777" w:rsidR="00DF0358" w:rsidRDefault="00DF0358" w:rsidP="00981A58">
      <w:pPr>
        <w:pStyle w:val="Default"/>
        <w:spacing w:line="276" w:lineRule="auto"/>
        <w:jc w:val="both"/>
        <w:rPr>
          <w:rFonts w:asciiTheme="minorHAnsi" w:hAnsiTheme="minorHAnsi" w:cs="Arial"/>
          <w:bCs/>
          <w:color w:val="002060"/>
          <w:sz w:val="22"/>
          <w:szCs w:val="22"/>
          <w:u w:val="single"/>
        </w:rPr>
      </w:pPr>
    </w:p>
    <w:p w14:paraId="6357C9E6" w14:textId="77777777" w:rsidR="00A70F0A" w:rsidRDefault="00A70F0A" w:rsidP="00981A58">
      <w:pPr>
        <w:pStyle w:val="Default"/>
        <w:spacing w:line="276" w:lineRule="auto"/>
        <w:jc w:val="both"/>
        <w:rPr>
          <w:rFonts w:asciiTheme="minorHAnsi" w:hAnsiTheme="minorHAnsi" w:cs="Arial"/>
          <w:bCs/>
          <w:color w:val="002060"/>
          <w:sz w:val="22"/>
          <w:szCs w:val="22"/>
          <w:u w:val="single"/>
        </w:rPr>
      </w:pPr>
    </w:p>
    <w:p w14:paraId="39E958CB" w14:textId="77777777" w:rsidR="00A70F0A" w:rsidRDefault="00A70F0A" w:rsidP="00981A58">
      <w:pPr>
        <w:pStyle w:val="Default"/>
        <w:spacing w:line="276" w:lineRule="auto"/>
        <w:jc w:val="both"/>
        <w:rPr>
          <w:rFonts w:asciiTheme="minorHAnsi" w:hAnsiTheme="minorHAnsi" w:cs="Arial"/>
          <w:bCs/>
          <w:color w:val="002060"/>
          <w:sz w:val="22"/>
          <w:szCs w:val="22"/>
          <w:u w:val="single"/>
        </w:rPr>
      </w:pPr>
    </w:p>
    <w:p w14:paraId="48002E3A" w14:textId="77777777" w:rsidR="00A70F0A" w:rsidRDefault="00A70F0A" w:rsidP="00981A58">
      <w:pPr>
        <w:pStyle w:val="Default"/>
        <w:spacing w:line="276" w:lineRule="auto"/>
        <w:jc w:val="both"/>
        <w:rPr>
          <w:rFonts w:asciiTheme="minorHAnsi" w:hAnsiTheme="minorHAnsi" w:cs="Arial"/>
          <w:bCs/>
          <w:color w:val="002060"/>
          <w:sz w:val="22"/>
          <w:szCs w:val="22"/>
          <w:u w:val="single"/>
        </w:rPr>
      </w:pPr>
    </w:p>
    <w:p w14:paraId="49FA2FAD" w14:textId="77777777" w:rsidR="00A70F0A" w:rsidRPr="00981A58" w:rsidRDefault="00A70F0A" w:rsidP="00981A58">
      <w:pPr>
        <w:pStyle w:val="Default"/>
        <w:spacing w:line="276" w:lineRule="auto"/>
        <w:jc w:val="both"/>
        <w:rPr>
          <w:rFonts w:asciiTheme="minorHAnsi" w:hAnsiTheme="minorHAnsi" w:cs="Arial"/>
          <w:bCs/>
          <w:color w:val="002060"/>
          <w:sz w:val="22"/>
          <w:szCs w:val="22"/>
          <w:u w:val="single"/>
        </w:rPr>
      </w:pPr>
    </w:p>
    <w:p w14:paraId="1E03DA10" w14:textId="77777777" w:rsidR="005112AE" w:rsidRPr="00981A58" w:rsidRDefault="000E639F" w:rsidP="00981A58">
      <w:pPr>
        <w:pStyle w:val="Default"/>
        <w:spacing w:line="276" w:lineRule="auto"/>
        <w:jc w:val="both"/>
        <w:rPr>
          <w:rFonts w:asciiTheme="minorHAnsi" w:hAnsiTheme="minorHAnsi" w:cstheme="minorHAnsi"/>
          <w:bCs/>
          <w:color w:val="002060"/>
          <w:sz w:val="22"/>
          <w:szCs w:val="22"/>
          <w:u w:val="single"/>
        </w:rPr>
      </w:pPr>
      <w:r w:rsidRPr="00981A58">
        <w:rPr>
          <w:rFonts w:asciiTheme="minorHAnsi" w:hAnsiTheme="minorHAnsi" w:cstheme="minorHAnsi"/>
          <w:bCs/>
          <w:color w:val="002060"/>
          <w:sz w:val="22"/>
          <w:szCs w:val="22"/>
          <w:u w:val="single"/>
        </w:rPr>
        <w:t>QUÉ RIESGOS TIENE</w:t>
      </w:r>
    </w:p>
    <w:p w14:paraId="14D165F7" w14:textId="77777777" w:rsidR="008E2ECA" w:rsidRPr="00981A58" w:rsidRDefault="0093532C" w:rsidP="00981A58">
      <w:pPr>
        <w:pStyle w:val="Default"/>
        <w:spacing w:line="276" w:lineRule="auto"/>
        <w:jc w:val="both"/>
        <w:rPr>
          <w:rFonts w:asciiTheme="minorHAnsi" w:hAnsiTheme="minorHAnsi" w:cstheme="minorHAnsi"/>
          <w:color w:val="002060"/>
          <w:sz w:val="22"/>
          <w:szCs w:val="22"/>
        </w:rPr>
      </w:pPr>
      <w:r w:rsidRPr="00981A58">
        <w:rPr>
          <w:rFonts w:asciiTheme="minorHAnsi" w:hAnsiTheme="minorHAnsi" w:cstheme="minorHAnsi"/>
          <w:color w:val="002060"/>
          <w:sz w:val="22"/>
          <w:szCs w:val="22"/>
        </w:rPr>
        <w:t>Cualquier actuación médica tiene riesgos. La mayor parte de las veces los riesgos no se materializan, y la intervención no produce daños o efectos secundarios indeseables. Pero a veces no es así. Por eso es importante que usted conozca los riesgos que pueden aparecer en este proceso o intervención.</w:t>
      </w:r>
    </w:p>
    <w:p w14:paraId="40417984" w14:textId="77777777" w:rsidR="00713F2A" w:rsidRPr="00981A58" w:rsidRDefault="00713F2A" w:rsidP="00981A58">
      <w:pPr>
        <w:pStyle w:val="Default"/>
        <w:spacing w:line="276" w:lineRule="auto"/>
        <w:jc w:val="both"/>
        <w:rPr>
          <w:rFonts w:asciiTheme="minorHAnsi" w:hAnsiTheme="minorHAnsi" w:cstheme="minorHAnsi"/>
          <w:color w:val="002060"/>
          <w:sz w:val="22"/>
          <w:szCs w:val="22"/>
        </w:rPr>
      </w:pPr>
    </w:p>
    <w:p w14:paraId="2ADF8D0E" w14:textId="77777777" w:rsidR="00003415" w:rsidRPr="00981A58" w:rsidRDefault="005112AE" w:rsidP="00981A58">
      <w:pPr>
        <w:pStyle w:val="Default"/>
        <w:spacing w:line="276" w:lineRule="auto"/>
        <w:jc w:val="both"/>
        <w:rPr>
          <w:rFonts w:asciiTheme="minorHAnsi" w:hAnsiTheme="minorHAnsi" w:cstheme="minorHAnsi"/>
          <w:color w:val="002060"/>
          <w:sz w:val="22"/>
          <w:szCs w:val="22"/>
        </w:rPr>
      </w:pPr>
      <w:r w:rsidRPr="00981A58">
        <w:rPr>
          <w:rFonts w:asciiTheme="minorHAnsi" w:hAnsiTheme="minorHAnsi" w:cstheme="minorHAnsi"/>
          <w:color w:val="002060"/>
          <w:sz w:val="22"/>
          <w:szCs w:val="22"/>
        </w:rPr>
        <w:t xml:space="preserve">LOS MÁS FRECUENTES: </w:t>
      </w:r>
    </w:p>
    <w:p w14:paraId="5D330C3B" w14:textId="77777777" w:rsidR="00066B53" w:rsidRPr="00981A58" w:rsidRDefault="00066B53" w:rsidP="00981A58">
      <w:pPr>
        <w:autoSpaceDE w:val="0"/>
        <w:autoSpaceDN w:val="0"/>
        <w:adjustRightInd w:val="0"/>
        <w:spacing w:after="0"/>
        <w:jc w:val="both"/>
        <w:rPr>
          <w:rFonts w:cs="Arial"/>
          <w:color w:val="000000"/>
        </w:rPr>
      </w:pPr>
    </w:p>
    <w:p w14:paraId="0A690B7A" w14:textId="77777777" w:rsidR="00DF0358" w:rsidRPr="00981A58" w:rsidRDefault="00DF0358" w:rsidP="00A70F0A">
      <w:pPr>
        <w:pStyle w:val="Default"/>
        <w:numPr>
          <w:ilvl w:val="0"/>
          <w:numId w:val="49"/>
        </w:numPr>
        <w:spacing w:line="276" w:lineRule="auto"/>
        <w:jc w:val="both"/>
        <w:rPr>
          <w:rFonts w:asciiTheme="minorHAnsi" w:hAnsiTheme="minorHAnsi" w:cstheme="minorHAnsi"/>
          <w:color w:val="002060"/>
          <w:sz w:val="22"/>
          <w:szCs w:val="22"/>
        </w:rPr>
      </w:pPr>
      <w:r w:rsidRPr="00981A58">
        <w:rPr>
          <w:rFonts w:asciiTheme="minorHAnsi" w:hAnsiTheme="minorHAnsi" w:cstheme="minorHAnsi"/>
          <w:color w:val="002060"/>
          <w:sz w:val="22"/>
          <w:szCs w:val="22"/>
        </w:rPr>
        <w:t>Hemorragia en el postoperatorio: ante todo hay que revisar el taponamiento nasal, a veces requiere sustituirlo por otro que garantice algo más de presión. De forma excepcional, puede requerir la revisión de la zona quirúrgica bajo anestesia general.</w:t>
      </w:r>
    </w:p>
    <w:p w14:paraId="7AEA0B34" w14:textId="77777777" w:rsidR="00DF0358" w:rsidRPr="00981A58" w:rsidRDefault="00DF0358" w:rsidP="00A70F0A">
      <w:pPr>
        <w:pStyle w:val="Default"/>
        <w:spacing w:line="276" w:lineRule="auto"/>
        <w:ind w:left="426"/>
        <w:jc w:val="both"/>
        <w:rPr>
          <w:rFonts w:asciiTheme="minorHAnsi" w:hAnsiTheme="minorHAnsi" w:cstheme="minorHAnsi"/>
          <w:color w:val="002060"/>
          <w:sz w:val="22"/>
          <w:szCs w:val="22"/>
        </w:rPr>
      </w:pPr>
    </w:p>
    <w:p w14:paraId="7FBCB975" w14:textId="77777777" w:rsidR="00DF0358" w:rsidRPr="00981A58" w:rsidRDefault="00DF0358" w:rsidP="00A70F0A">
      <w:pPr>
        <w:pStyle w:val="Default"/>
        <w:numPr>
          <w:ilvl w:val="0"/>
          <w:numId w:val="49"/>
        </w:numPr>
        <w:spacing w:line="276" w:lineRule="auto"/>
        <w:jc w:val="both"/>
        <w:rPr>
          <w:rFonts w:asciiTheme="minorHAnsi" w:hAnsiTheme="minorHAnsi" w:cstheme="minorHAnsi"/>
          <w:color w:val="002060"/>
          <w:sz w:val="22"/>
          <w:szCs w:val="22"/>
        </w:rPr>
      </w:pPr>
      <w:r w:rsidRPr="00981A58">
        <w:rPr>
          <w:rFonts w:asciiTheme="minorHAnsi" w:hAnsiTheme="minorHAnsi" w:cstheme="minorHAnsi"/>
          <w:color w:val="002060"/>
          <w:sz w:val="22"/>
          <w:szCs w:val="22"/>
        </w:rPr>
        <w:t>Infección de la cavidad operatoria o de las cavidades que rodean la fosa nasal, tales como los senos. Aparecerá entonces una rinosinusitis. Puede aparecer una infección en los tejidos blandos faciales, pero es muy raro.</w:t>
      </w:r>
    </w:p>
    <w:p w14:paraId="0623A92E" w14:textId="77777777" w:rsidR="00DF0358" w:rsidRPr="00981A58" w:rsidRDefault="00DF0358" w:rsidP="00A70F0A">
      <w:pPr>
        <w:pStyle w:val="Default"/>
        <w:spacing w:line="276" w:lineRule="auto"/>
        <w:ind w:left="426"/>
        <w:jc w:val="both"/>
        <w:rPr>
          <w:rFonts w:asciiTheme="minorHAnsi" w:hAnsiTheme="minorHAnsi" w:cstheme="minorHAnsi"/>
          <w:color w:val="002060"/>
          <w:sz w:val="22"/>
          <w:szCs w:val="22"/>
        </w:rPr>
      </w:pPr>
    </w:p>
    <w:p w14:paraId="211DFDF0" w14:textId="77777777" w:rsidR="00E61B6E" w:rsidRPr="00981A58" w:rsidRDefault="00DF0358" w:rsidP="00A70F0A">
      <w:pPr>
        <w:pStyle w:val="Default"/>
        <w:numPr>
          <w:ilvl w:val="0"/>
          <w:numId w:val="49"/>
        </w:numPr>
        <w:spacing w:line="276" w:lineRule="auto"/>
        <w:jc w:val="both"/>
        <w:rPr>
          <w:rFonts w:asciiTheme="minorHAnsi" w:hAnsiTheme="minorHAnsi" w:cstheme="minorHAnsi"/>
          <w:color w:val="002060"/>
          <w:sz w:val="22"/>
          <w:szCs w:val="22"/>
        </w:rPr>
      </w:pPr>
      <w:r w:rsidRPr="00981A58">
        <w:rPr>
          <w:rFonts w:asciiTheme="minorHAnsi" w:hAnsiTheme="minorHAnsi" w:cstheme="minorHAnsi"/>
          <w:color w:val="002060"/>
          <w:sz w:val="22"/>
          <w:szCs w:val="22"/>
        </w:rPr>
        <w:t>Cefaleas (dolores de cabeza) de intensidad y localización variables, pueden aparecer como secuelas.</w:t>
      </w:r>
    </w:p>
    <w:p w14:paraId="16A3AAD2" w14:textId="77777777" w:rsidR="00E00AF0" w:rsidRPr="00981A58" w:rsidRDefault="00E00AF0" w:rsidP="00981A58">
      <w:pPr>
        <w:pStyle w:val="Default"/>
        <w:spacing w:line="276" w:lineRule="auto"/>
        <w:jc w:val="both"/>
        <w:rPr>
          <w:rFonts w:asciiTheme="minorHAnsi" w:hAnsiTheme="minorHAnsi" w:cstheme="minorHAnsi"/>
          <w:color w:val="002060"/>
          <w:sz w:val="22"/>
          <w:szCs w:val="22"/>
        </w:rPr>
      </w:pPr>
    </w:p>
    <w:p w14:paraId="1FDCEA78" w14:textId="77777777" w:rsidR="00DF0358" w:rsidRPr="00981A58" w:rsidRDefault="00DF0358" w:rsidP="00981A58">
      <w:pPr>
        <w:pStyle w:val="Default"/>
        <w:spacing w:line="276" w:lineRule="auto"/>
        <w:jc w:val="both"/>
        <w:rPr>
          <w:rFonts w:asciiTheme="minorHAnsi" w:hAnsiTheme="minorHAnsi" w:cstheme="minorHAnsi"/>
          <w:color w:val="002060"/>
          <w:sz w:val="22"/>
          <w:szCs w:val="22"/>
        </w:rPr>
      </w:pPr>
    </w:p>
    <w:p w14:paraId="791BCF90" w14:textId="77777777" w:rsidR="008E0448" w:rsidRPr="00981A58" w:rsidRDefault="005112AE" w:rsidP="00981A58">
      <w:pPr>
        <w:pStyle w:val="Default"/>
        <w:spacing w:line="276" w:lineRule="auto"/>
        <w:jc w:val="both"/>
        <w:rPr>
          <w:rFonts w:asciiTheme="minorHAnsi" w:hAnsiTheme="minorHAnsi" w:cstheme="minorHAnsi"/>
          <w:color w:val="002060"/>
          <w:sz w:val="22"/>
          <w:szCs w:val="22"/>
        </w:rPr>
      </w:pPr>
      <w:r w:rsidRPr="00981A58">
        <w:rPr>
          <w:rFonts w:asciiTheme="minorHAnsi" w:hAnsiTheme="minorHAnsi" w:cstheme="minorHAnsi"/>
          <w:color w:val="002060"/>
          <w:sz w:val="22"/>
          <w:szCs w:val="22"/>
        </w:rPr>
        <w:t xml:space="preserve">LOS MÁS GRAVES: </w:t>
      </w:r>
    </w:p>
    <w:p w14:paraId="3AF6BC93" w14:textId="77777777" w:rsidR="00066B53" w:rsidRPr="00981A58" w:rsidRDefault="00066B53" w:rsidP="00981A58">
      <w:pPr>
        <w:autoSpaceDE w:val="0"/>
        <w:autoSpaceDN w:val="0"/>
        <w:adjustRightInd w:val="0"/>
        <w:spacing w:after="0"/>
        <w:jc w:val="both"/>
        <w:rPr>
          <w:rFonts w:cs="Arial"/>
          <w:color w:val="000000"/>
        </w:rPr>
      </w:pPr>
    </w:p>
    <w:p w14:paraId="26AD3795" w14:textId="77777777" w:rsidR="00DF0358" w:rsidRPr="00981A58" w:rsidRDefault="00DF0358" w:rsidP="00A70F0A">
      <w:pPr>
        <w:pStyle w:val="Default"/>
        <w:numPr>
          <w:ilvl w:val="0"/>
          <w:numId w:val="48"/>
        </w:numPr>
        <w:spacing w:line="276" w:lineRule="auto"/>
        <w:jc w:val="both"/>
        <w:rPr>
          <w:rFonts w:asciiTheme="minorHAnsi" w:hAnsiTheme="minorHAnsi" w:cstheme="minorHAnsi"/>
          <w:color w:val="002060"/>
          <w:sz w:val="22"/>
          <w:szCs w:val="22"/>
        </w:rPr>
      </w:pPr>
      <w:r w:rsidRPr="00981A58">
        <w:rPr>
          <w:rFonts w:asciiTheme="minorHAnsi" w:hAnsiTheme="minorHAnsi" w:cstheme="minorHAnsi"/>
          <w:color w:val="002060"/>
          <w:sz w:val="22"/>
          <w:szCs w:val="22"/>
        </w:rPr>
        <w:t xml:space="preserve">En lo relativo a la fosa nasal: perforaciones del tabique nasal. Dichas perforaciones pueden producir un ruido o un silbido característico, esencialmente si son pequeñas y anteriores. Con frecuencia, pueden dar lugar a la formación de costras y sangrado nasal, leve pero reiterativo, a lo largo del tiempo. Todo ello precisará lavados nasales y la administración de pomadas vaselinadas para mejorar los síntomas de sequedad nasal. Y formación de sinequias (adherencias entre las paredes de la fosa nasal), que pueden requerir su sección en una segunda intervención. </w:t>
      </w:r>
    </w:p>
    <w:p w14:paraId="5E3A2359" w14:textId="77777777" w:rsidR="00DF0358" w:rsidRPr="00981A58" w:rsidRDefault="00DF0358" w:rsidP="00A70F0A">
      <w:pPr>
        <w:pStyle w:val="Default"/>
        <w:spacing w:line="276" w:lineRule="auto"/>
        <w:ind w:left="567"/>
        <w:jc w:val="both"/>
        <w:rPr>
          <w:rFonts w:asciiTheme="minorHAnsi" w:hAnsiTheme="minorHAnsi" w:cstheme="minorHAnsi"/>
          <w:color w:val="002060"/>
          <w:sz w:val="22"/>
          <w:szCs w:val="22"/>
        </w:rPr>
      </w:pPr>
    </w:p>
    <w:p w14:paraId="776AED76" w14:textId="77777777" w:rsidR="00DF0358" w:rsidRPr="00981A58" w:rsidRDefault="00DF0358" w:rsidP="00A70F0A">
      <w:pPr>
        <w:pStyle w:val="Default"/>
        <w:numPr>
          <w:ilvl w:val="0"/>
          <w:numId w:val="48"/>
        </w:numPr>
        <w:spacing w:line="276" w:lineRule="auto"/>
        <w:jc w:val="both"/>
        <w:rPr>
          <w:rFonts w:asciiTheme="minorHAnsi" w:hAnsiTheme="minorHAnsi" w:cstheme="minorHAnsi"/>
          <w:color w:val="002060"/>
          <w:sz w:val="22"/>
          <w:szCs w:val="22"/>
        </w:rPr>
      </w:pPr>
      <w:r w:rsidRPr="00981A58">
        <w:rPr>
          <w:rFonts w:asciiTheme="minorHAnsi" w:hAnsiTheme="minorHAnsi" w:cstheme="minorHAnsi"/>
          <w:color w:val="002060"/>
          <w:sz w:val="22"/>
          <w:szCs w:val="22"/>
        </w:rPr>
        <w:t>Trastornos de la olfacción (acto de oler).</w:t>
      </w:r>
    </w:p>
    <w:p w14:paraId="5C24C9CB" w14:textId="77777777" w:rsidR="00DF0358" w:rsidRPr="00981A58" w:rsidRDefault="00DF0358" w:rsidP="00A70F0A">
      <w:pPr>
        <w:pStyle w:val="Default"/>
        <w:spacing w:line="276" w:lineRule="auto"/>
        <w:ind w:left="567"/>
        <w:jc w:val="both"/>
        <w:rPr>
          <w:rFonts w:asciiTheme="minorHAnsi" w:hAnsiTheme="minorHAnsi" w:cstheme="minorHAnsi"/>
          <w:color w:val="002060"/>
          <w:sz w:val="22"/>
          <w:szCs w:val="22"/>
        </w:rPr>
      </w:pPr>
    </w:p>
    <w:p w14:paraId="0A5E4964" w14:textId="77777777" w:rsidR="00DF0358" w:rsidRPr="00981A58" w:rsidRDefault="00DF0358" w:rsidP="00A70F0A">
      <w:pPr>
        <w:pStyle w:val="Default"/>
        <w:numPr>
          <w:ilvl w:val="0"/>
          <w:numId w:val="48"/>
        </w:numPr>
        <w:spacing w:line="276" w:lineRule="auto"/>
        <w:jc w:val="both"/>
        <w:rPr>
          <w:rFonts w:asciiTheme="minorHAnsi" w:hAnsiTheme="minorHAnsi" w:cstheme="minorHAnsi"/>
          <w:color w:val="002060"/>
          <w:sz w:val="22"/>
          <w:szCs w:val="22"/>
        </w:rPr>
      </w:pPr>
      <w:r w:rsidRPr="00981A58">
        <w:rPr>
          <w:rFonts w:asciiTheme="minorHAnsi" w:hAnsiTheme="minorHAnsi" w:cstheme="minorHAnsi"/>
          <w:color w:val="002060"/>
          <w:sz w:val="22"/>
          <w:szCs w:val="22"/>
        </w:rPr>
        <w:t xml:space="preserve">Complicaciones oculares, tales como visión doble, edema de los párpados, hemorragia conjuntival y hematomas faciales. </w:t>
      </w:r>
    </w:p>
    <w:p w14:paraId="5E32303B" w14:textId="77777777" w:rsidR="00DF0358" w:rsidRPr="00981A58" w:rsidRDefault="00DF0358" w:rsidP="00A70F0A">
      <w:pPr>
        <w:pStyle w:val="Default"/>
        <w:spacing w:line="276" w:lineRule="auto"/>
        <w:ind w:left="567"/>
        <w:jc w:val="both"/>
        <w:rPr>
          <w:rFonts w:asciiTheme="minorHAnsi" w:hAnsiTheme="minorHAnsi" w:cstheme="minorHAnsi"/>
          <w:color w:val="002060"/>
          <w:sz w:val="22"/>
          <w:szCs w:val="22"/>
        </w:rPr>
      </w:pPr>
    </w:p>
    <w:p w14:paraId="46713C66" w14:textId="77777777" w:rsidR="00DF0358" w:rsidRPr="00981A58" w:rsidRDefault="00DF0358" w:rsidP="00A70F0A">
      <w:pPr>
        <w:pStyle w:val="Default"/>
        <w:numPr>
          <w:ilvl w:val="0"/>
          <w:numId w:val="48"/>
        </w:numPr>
        <w:spacing w:line="276" w:lineRule="auto"/>
        <w:jc w:val="both"/>
        <w:rPr>
          <w:rFonts w:asciiTheme="minorHAnsi" w:hAnsiTheme="minorHAnsi" w:cstheme="minorHAnsi"/>
          <w:color w:val="002060"/>
          <w:sz w:val="22"/>
          <w:szCs w:val="22"/>
        </w:rPr>
      </w:pPr>
      <w:r w:rsidRPr="00981A58">
        <w:rPr>
          <w:rFonts w:asciiTheme="minorHAnsi" w:hAnsiTheme="minorHAnsi" w:cstheme="minorHAnsi"/>
          <w:color w:val="002060"/>
          <w:sz w:val="22"/>
          <w:szCs w:val="22"/>
        </w:rPr>
        <w:t xml:space="preserve">Desplazamiento postoperatorio de los elementos osteocartilaginosos de la nariz como consecuencia de una cicatrización anómala o de un traumatismo accidental; ello produciría defectos estéticos en el período postoperatorio. </w:t>
      </w:r>
    </w:p>
    <w:p w14:paraId="0126DD4A" w14:textId="77777777" w:rsidR="00DF0358" w:rsidRDefault="00DF0358" w:rsidP="00A70F0A">
      <w:pPr>
        <w:pStyle w:val="Default"/>
        <w:spacing w:line="276" w:lineRule="auto"/>
        <w:ind w:left="567"/>
        <w:jc w:val="both"/>
        <w:rPr>
          <w:rFonts w:asciiTheme="minorHAnsi" w:hAnsiTheme="minorHAnsi" w:cstheme="minorHAnsi"/>
          <w:color w:val="002060"/>
          <w:sz w:val="22"/>
          <w:szCs w:val="22"/>
        </w:rPr>
      </w:pPr>
    </w:p>
    <w:p w14:paraId="4B041741" w14:textId="77777777" w:rsidR="00A70F0A" w:rsidRDefault="00A70F0A" w:rsidP="00A70F0A">
      <w:pPr>
        <w:pStyle w:val="Default"/>
        <w:spacing w:line="276" w:lineRule="auto"/>
        <w:ind w:left="567"/>
        <w:jc w:val="both"/>
        <w:rPr>
          <w:rFonts w:asciiTheme="minorHAnsi" w:hAnsiTheme="minorHAnsi" w:cstheme="minorHAnsi"/>
          <w:color w:val="002060"/>
          <w:sz w:val="22"/>
          <w:szCs w:val="22"/>
        </w:rPr>
      </w:pPr>
    </w:p>
    <w:p w14:paraId="76FCFB5E" w14:textId="77777777" w:rsidR="00A70F0A" w:rsidRDefault="00A70F0A" w:rsidP="00A70F0A">
      <w:pPr>
        <w:pStyle w:val="Default"/>
        <w:spacing w:line="276" w:lineRule="auto"/>
        <w:ind w:left="567"/>
        <w:jc w:val="both"/>
        <w:rPr>
          <w:rFonts w:asciiTheme="minorHAnsi" w:hAnsiTheme="minorHAnsi" w:cstheme="minorHAnsi"/>
          <w:color w:val="002060"/>
          <w:sz w:val="22"/>
          <w:szCs w:val="22"/>
        </w:rPr>
      </w:pPr>
    </w:p>
    <w:p w14:paraId="624439E3" w14:textId="77777777" w:rsidR="00A70F0A" w:rsidRPr="00981A58" w:rsidRDefault="00A70F0A" w:rsidP="00A70F0A">
      <w:pPr>
        <w:pStyle w:val="Default"/>
        <w:spacing w:line="276" w:lineRule="auto"/>
        <w:ind w:left="567"/>
        <w:jc w:val="both"/>
        <w:rPr>
          <w:rFonts w:asciiTheme="minorHAnsi" w:hAnsiTheme="minorHAnsi" w:cstheme="minorHAnsi"/>
          <w:color w:val="002060"/>
          <w:sz w:val="22"/>
          <w:szCs w:val="22"/>
        </w:rPr>
      </w:pPr>
    </w:p>
    <w:p w14:paraId="6E6D934D" w14:textId="77777777" w:rsidR="00DF0358" w:rsidRPr="00981A58" w:rsidRDefault="00DF0358" w:rsidP="00A70F0A">
      <w:pPr>
        <w:pStyle w:val="Default"/>
        <w:numPr>
          <w:ilvl w:val="0"/>
          <w:numId w:val="47"/>
        </w:numPr>
        <w:spacing w:line="276" w:lineRule="auto"/>
        <w:jc w:val="both"/>
        <w:rPr>
          <w:rFonts w:asciiTheme="minorHAnsi" w:hAnsiTheme="minorHAnsi" w:cstheme="minorHAnsi"/>
          <w:color w:val="002060"/>
          <w:sz w:val="22"/>
          <w:szCs w:val="22"/>
        </w:rPr>
      </w:pPr>
      <w:r w:rsidRPr="00981A58">
        <w:rPr>
          <w:rFonts w:asciiTheme="minorHAnsi" w:hAnsiTheme="minorHAnsi" w:cstheme="minorHAnsi"/>
          <w:color w:val="002060"/>
          <w:sz w:val="22"/>
          <w:szCs w:val="22"/>
        </w:rPr>
        <w:t xml:space="preserve">En el postoperatorio puede aparecer adormecimiento en la mejilla e, incluso, la falta de sensibilidad en los dientes superiores, por lesión accidental del llamado nervio infraorbitario. </w:t>
      </w:r>
    </w:p>
    <w:p w14:paraId="7CB8E901" w14:textId="77777777" w:rsidR="00DF0358" w:rsidRPr="00981A58" w:rsidRDefault="00DF0358" w:rsidP="00A70F0A">
      <w:pPr>
        <w:pStyle w:val="Default"/>
        <w:spacing w:line="276" w:lineRule="auto"/>
        <w:ind w:left="426"/>
        <w:jc w:val="both"/>
        <w:rPr>
          <w:rFonts w:asciiTheme="minorHAnsi" w:hAnsiTheme="minorHAnsi" w:cstheme="minorHAnsi"/>
          <w:color w:val="002060"/>
          <w:sz w:val="22"/>
          <w:szCs w:val="22"/>
        </w:rPr>
      </w:pPr>
    </w:p>
    <w:p w14:paraId="5CCFCB44" w14:textId="77777777" w:rsidR="00DF0358" w:rsidRPr="00981A58" w:rsidRDefault="00DF0358" w:rsidP="00A70F0A">
      <w:pPr>
        <w:pStyle w:val="Default"/>
        <w:numPr>
          <w:ilvl w:val="0"/>
          <w:numId w:val="47"/>
        </w:numPr>
        <w:spacing w:line="276" w:lineRule="auto"/>
        <w:jc w:val="both"/>
        <w:rPr>
          <w:rFonts w:asciiTheme="minorHAnsi" w:hAnsiTheme="minorHAnsi" w:cstheme="minorHAnsi"/>
          <w:color w:val="002060"/>
          <w:sz w:val="22"/>
          <w:szCs w:val="22"/>
        </w:rPr>
      </w:pPr>
      <w:r w:rsidRPr="00981A58">
        <w:rPr>
          <w:rFonts w:asciiTheme="minorHAnsi" w:hAnsiTheme="minorHAnsi" w:cstheme="minorHAnsi"/>
          <w:color w:val="002060"/>
          <w:sz w:val="22"/>
          <w:szCs w:val="22"/>
        </w:rPr>
        <w:t xml:space="preserve">Realizar una segunda intervención en el 20% de los casos. Las causas más frecuentes de esta segunda intervención son: una mala cicatrización, un desplazamiento poco afortunado de los fragmentos utilizados en la reconstrucción o de un traumatismo nasal, durante el periodo postoperatorio. </w:t>
      </w:r>
      <w:r w:rsidR="00A70F0A" w:rsidRPr="00981A58">
        <w:rPr>
          <w:rFonts w:asciiTheme="minorHAnsi" w:hAnsiTheme="minorHAnsi" w:cstheme="minorHAnsi"/>
          <w:color w:val="002060"/>
          <w:sz w:val="22"/>
          <w:szCs w:val="22"/>
        </w:rPr>
        <w:t>Además,</w:t>
      </w:r>
      <w:r w:rsidRPr="00981A58">
        <w:rPr>
          <w:rFonts w:asciiTheme="minorHAnsi" w:hAnsiTheme="minorHAnsi" w:cstheme="minorHAnsi"/>
          <w:color w:val="002060"/>
          <w:sz w:val="22"/>
          <w:szCs w:val="22"/>
        </w:rPr>
        <w:t xml:space="preserve"> si el paciente presenta grandes deformidades de la pirámide nasal existe más posibilidad de tener que realizar una segunda cirugía para corregir los defectos que hayan podido permanecer después de la primera cirugía. Por norma general, la reintervención no suele realizarse hasta transcurrido un año tras la primera cirugía. </w:t>
      </w:r>
    </w:p>
    <w:p w14:paraId="2AB5CBF1" w14:textId="77777777" w:rsidR="00DF0358" w:rsidRPr="00981A58" w:rsidRDefault="00DF0358" w:rsidP="00A70F0A">
      <w:pPr>
        <w:autoSpaceDE w:val="0"/>
        <w:autoSpaceDN w:val="0"/>
        <w:adjustRightInd w:val="0"/>
        <w:spacing w:after="0"/>
        <w:ind w:left="426"/>
        <w:jc w:val="both"/>
        <w:rPr>
          <w:rFonts w:cs="Arial"/>
          <w:color w:val="000000"/>
        </w:rPr>
      </w:pPr>
    </w:p>
    <w:p w14:paraId="1B5DA708" w14:textId="77777777" w:rsidR="00DF0358" w:rsidRPr="00981A58" w:rsidRDefault="00DF0358" w:rsidP="00A70F0A">
      <w:pPr>
        <w:pStyle w:val="Default"/>
        <w:numPr>
          <w:ilvl w:val="0"/>
          <w:numId w:val="47"/>
        </w:numPr>
        <w:spacing w:line="276" w:lineRule="auto"/>
        <w:jc w:val="both"/>
        <w:rPr>
          <w:rFonts w:asciiTheme="minorHAnsi" w:hAnsiTheme="minorHAnsi" w:cstheme="minorHAnsi"/>
          <w:color w:val="002060"/>
          <w:sz w:val="22"/>
          <w:szCs w:val="22"/>
        </w:rPr>
      </w:pPr>
      <w:r w:rsidRPr="00981A58">
        <w:rPr>
          <w:rFonts w:asciiTheme="minorHAnsi" w:hAnsiTheme="minorHAnsi" w:cstheme="minorHAnsi"/>
          <w:color w:val="002060"/>
          <w:sz w:val="22"/>
          <w:szCs w:val="22"/>
        </w:rPr>
        <w:t>Hundimiento o plegamiento del dorso de la pirámide nasal cartilaginosa como</w:t>
      </w:r>
      <w:r w:rsidRPr="00981A58">
        <w:rPr>
          <w:rFonts w:asciiTheme="minorHAnsi" w:hAnsiTheme="minorHAnsi" w:cs="Arial"/>
          <w:sz w:val="22"/>
          <w:szCs w:val="22"/>
        </w:rPr>
        <w:t xml:space="preserve"> </w:t>
      </w:r>
      <w:r w:rsidRPr="00981A58">
        <w:rPr>
          <w:rFonts w:asciiTheme="minorHAnsi" w:hAnsiTheme="minorHAnsi" w:cstheme="minorHAnsi"/>
          <w:color w:val="002060"/>
          <w:sz w:val="22"/>
          <w:szCs w:val="22"/>
        </w:rPr>
        <w:t xml:space="preserve">consecuencia de un trastorno de cicatrización. </w:t>
      </w:r>
    </w:p>
    <w:p w14:paraId="72DDA682" w14:textId="77777777" w:rsidR="00DF0358" w:rsidRPr="00981A58" w:rsidRDefault="00DF0358" w:rsidP="00A70F0A">
      <w:pPr>
        <w:pStyle w:val="Default"/>
        <w:spacing w:line="276" w:lineRule="auto"/>
        <w:ind w:left="426"/>
        <w:jc w:val="both"/>
        <w:rPr>
          <w:rFonts w:asciiTheme="minorHAnsi" w:hAnsiTheme="minorHAnsi" w:cstheme="minorHAnsi"/>
          <w:color w:val="002060"/>
          <w:sz w:val="22"/>
          <w:szCs w:val="22"/>
        </w:rPr>
      </w:pPr>
    </w:p>
    <w:p w14:paraId="3C49C9CE" w14:textId="77777777" w:rsidR="00066B53" w:rsidRPr="00981A58" w:rsidRDefault="00DF0358" w:rsidP="00A70F0A">
      <w:pPr>
        <w:pStyle w:val="Default"/>
        <w:numPr>
          <w:ilvl w:val="0"/>
          <w:numId w:val="47"/>
        </w:numPr>
        <w:spacing w:line="276" w:lineRule="auto"/>
        <w:jc w:val="both"/>
        <w:rPr>
          <w:rFonts w:asciiTheme="minorHAnsi" w:hAnsiTheme="minorHAnsi" w:cstheme="minorHAnsi"/>
          <w:color w:val="002060"/>
          <w:sz w:val="22"/>
          <w:szCs w:val="22"/>
        </w:rPr>
      </w:pPr>
      <w:r w:rsidRPr="00981A58">
        <w:rPr>
          <w:rFonts w:asciiTheme="minorHAnsi" w:hAnsiTheme="minorHAnsi" w:cstheme="minorHAnsi"/>
          <w:color w:val="002060"/>
          <w:sz w:val="22"/>
          <w:szCs w:val="22"/>
        </w:rPr>
        <w:t xml:space="preserve">Alteraciones de la sensibilidad de la zona. </w:t>
      </w:r>
      <w:r w:rsidR="00066B53" w:rsidRPr="00981A58">
        <w:rPr>
          <w:rFonts w:asciiTheme="minorHAnsi" w:hAnsiTheme="minorHAnsi" w:cstheme="minorHAnsi"/>
          <w:color w:val="002060"/>
          <w:sz w:val="22"/>
          <w:szCs w:val="22"/>
        </w:rPr>
        <w:t xml:space="preserve"> </w:t>
      </w:r>
    </w:p>
    <w:p w14:paraId="75CFB1FC" w14:textId="77777777" w:rsidR="00066B53" w:rsidRPr="00981A58" w:rsidRDefault="00066B53" w:rsidP="00A70F0A">
      <w:pPr>
        <w:pStyle w:val="Default"/>
        <w:spacing w:line="276" w:lineRule="auto"/>
        <w:ind w:left="426"/>
        <w:jc w:val="both"/>
        <w:rPr>
          <w:rFonts w:asciiTheme="minorHAnsi" w:hAnsiTheme="minorHAnsi" w:cstheme="minorHAnsi"/>
          <w:color w:val="002060"/>
          <w:sz w:val="22"/>
          <w:szCs w:val="22"/>
        </w:rPr>
      </w:pPr>
    </w:p>
    <w:p w14:paraId="3BEBFBB2" w14:textId="77777777" w:rsidR="001469D5" w:rsidRPr="00981A58" w:rsidRDefault="001469D5" w:rsidP="00981A58">
      <w:pPr>
        <w:pStyle w:val="Default"/>
        <w:spacing w:line="276" w:lineRule="auto"/>
        <w:jc w:val="both"/>
        <w:rPr>
          <w:rFonts w:asciiTheme="minorHAnsi" w:hAnsiTheme="minorHAnsi" w:cstheme="minorHAnsi"/>
          <w:color w:val="002060"/>
          <w:sz w:val="22"/>
          <w:szCs w:val="22"/>
        </w:rPr>
      </w:pPr>
    </w:p>
    <w:p w14:paraId="6723ABE9" w14:textId="77777777" w:rsidR="00AC5B5E" w:rsidRPr="00981A58" w:rsidRDefault="00AC5B5E" w:rsidP="00981A58">
      <w:pPr>
        <w:pStyle w:val="Default"/>
        <w:spacing w:line="276" w:lineRule="auto"/>
        <w:jc w:val="both"/>
        <w:rPr>
          <w:rFonts w:asciiTheme="minorHAnsi" w:hAnsiTheme="minorHAnsi" w:cstheme="minorHAnsi"/>
          <w:color w:val="002060"/>
          <w:sz w:val="22"/>
          <w:szCs w:val="22"/>
          <w:u w:val="single"/>
        </w:rPr>
      </w:pPr>
      <w:r w:rsidRPr="00981A58">
        <w:rPr>
          <w:rFonts w:asciiTheme="minorHAnsi" w:hAnsiTheme="minorHAnsi" w:cstheme="minorHAnsi"/>
          <w:bCs/>
          <w:color w:val="002060"/>
          <w:sz w:val="22"/>
          <w:szCs w:val="22"/>
          <w:u w:val="single"/>
        </w:rPr>
        <w:t>OTRAS SITUACIONES PARA LAS QUE LE PEDIMOS SU CONSENTIMIENTO</w:t>
      </w:r>
    </w:p>
    <w:p w14:paraId="5E86F816" w14:textId="77777777" w:rsidR="00AC5B5E" w:rsidRPr="00981A58" w:rsidRDefault="00AC5B5E" w:rsidP="00A70F0A">
      <w:pPr>
        <w:pStyle w:val="Default"/>
        <w:numPr>
          <w:ilvl w:val="1"/>
          <w:numId w:val="46"/>
        </w:numPr>
        <w:spacing w:line="276" w:lineRule="auto"/>
        <w:ind w:left="709"/>
        <w:jc w:val="both"/>
        <w:rPr>
          <w:rFonts w:asciiTheme="minorHAnsi" w:hAnsiTheme="minorHAnsi" w:cstheme="minorHAnsi"/>
          <w:color w:val="002060"/>
          <w:sz w:val="22"/>
          <w:szCs w:val="22"/>
        </w:rPr>
      </w:pPr>
      <w:r w:rsidRPr="00981A58">
        <w:rPr>
          <w:rFonts w:asciiTheme="minorHAnsi" w:hAnsiTheme="minorHAnsi" w:cstheme="minorHAnsi"/>
          <w:color w:val="002060"/>
          <w:sz w:val="22"/>
          <w:szCs w:val="22"/>
        </w:rPr>
        <w:t xml:space="preserve">A veces, durante la intervención, se producen hallazgos imprevistos. Pueden obligar a tener que modificar la forma de hacer la intervención y utilizar variantes de </w:t>
      </w:r>
      <w:proofErr w:type="gramStart"/>
      <w:r w:rsidRPr="00981A58">
        <w:rPr>
          <w:rFonts w:asciiTheme="minorHAnsi" w:hAnsiTheme="minorHAnsi" w:cstheme="minorHAnsi"/>
          <w:color w:val="002060"/>
          <w:sz w:val="22"/>
          <w:szCs w:val="22"/>
        </w:rPr>
        <w:t>la misma</w:t>
      </w:r>
      <w:proofErr w:type="gramEnd"/>
      <w:r w:rsidRPr="00981A58">
        <w:rPr>
          <w:rFonts w:asciiTheme="minorHAnsi" w:hAnsiTheme="minorHAnsi" w:cstheme="minorHAnsi"/>
          <w:color w:val="002060"/>
          <w:sz w:val="22"/>
          <w:szCs w:val="22"/>
        </w:rPr>
        <w:t xml:space="preserve"> no contempladas inicialmente. </w:t>
      </w:r>
    </w:p>
    <w:p w14:paraId="7AE85A27" w14:textId="77777777" w:rsidR="00AC5B5E" w:rsidRPr="00981A58" w:rsidRDefault="00AC5B5E" w:rsidP="00A70F0A">
      <w:pPr>
        <w:pStyle w:val="Default"/>
        <w:numPr>
          <w:ilvl w:val="1"/>
          <w:numId w:val="46"/>
        </w:numPr>
        <w:spacing w:line="276" w:lineRule="auto"/>
        <w:ind w:left="709"/>
        <w:jc w:val="both"/>
        <w:rPr>
          <w:rFonts w:asciiTheme="minorHAnsi" w:hAnsiTheme="minorHAnsi" w:cstheme="minorHAnsi"/>
          <w:color w:val="002060"/>
          <w:sz w:val="22"/>
          <w:szCs w:val="22"/>
        </w:rPr>
      </w:pPr>
      <w:r w:rsidRPr="00981A58">
        <w:rPr>
          <w:rFonts w:asciiTheme="minorHAnsi" w:hAnsiTheme="minorHAnsi" w:cstheme="minorHAnsi"/>
          <w:color w:val="002060"/>
          <w:sz w:val="22"/>
          <w:szCs w:val="22"/>
        </w:rPr>
        <w:t xml:space="preserve">Se tomará muestra para biopsia y otras necesarias que podrían requerirse para estudiar su caso., las que deben ser procesadas por nuestros laboratorios de anatomía patológica en convenio. </w:t>
      </w:r>
    </w:p>
    <w:p w14:paraId="3ED7752A" w14:textId="77777777" w:rsidR="00AC5B5E" w:rsidRPr="00981A58" w:rsidRDefault="00AC5B5E" w:rsidP="00981A58">
      <w:pPr>
        <w:jc w:val="both"/>
        <w:rPr>
          <w:rFonts w:cstheme="minorHAnsi"/>
          <w:color w:val="002060"/>
        </w:rPr>
      </w:pPr>
    </w:p>
    <w:p w14:paraId="6AB6B4C8" w14:textId="77777777" w:rsidR="00AC5B5E" w:rsidRDefault="00AC5B5E" w:rsidP="00AC5B5E">
      <w:pPr>
        <w:pStyle w:val="Default"/>
        <w:rPr>
          <w:rFonts w:asciiTheme="minorHAnsi" w:hAnsiTheme="minorHAnsi" w:cstheme="minorHAnsi"/>
          <w:b/>
          <w:bCs/>
          <w:color w:val="002060"/>
          <w:sz w:val="22"/>
          <w:szCs w:val="22"/>
        </w:rPr>
      </w:pPr>
    </w:p>
    <w:p w14:paraId="7E424567" w14:textId="77777777" w:rsidR="00A70F0A" w:rsidRDefault="00A70F0A" w:rsidP="00AC5B5E">
      <w:pPr>
        <w:pStyle w:val="Default"/>
        <w:rPr>
          <w:rFonts w:asciiTheme="minorHAnsi" w:hAnsiTheme="minorHAnsi" w:cstheme="minorHAnsi"/>
          <w:b/>
          <w:bCs/>
          <w:color w:val="002060"/>
          <w:sz w:val="22"/>
          <w:szCs w:val="22"/>
        </w:rPr>
      </w:pPr>
    </w:p>
    <w:p w14:paraId="4F6D7E12" w14:textId="77777777" w:rsidR="00A70F0A" w:rsidRDefault="00A70F0A" w:rsidP="00AC5B5E">
      <w:pPr>
        <w:pStyle w:val="Default"/>
        <w:rPr>
          <w:rFonts w:asciiTheme="minorHAnsi" w:hAnsiTheme="minorHAnsi" w:cstheme="minorHAnsi"/>
          <w:b/>
          <w:bCs/>
          <w:color w:val="002060"/>
          <w:sz w:val="22"/>
          <w:szCs w:val="22"/>
        </w:rPr>
      </w:pPr>
    </w:p>
    <w:p w14:paraId="368A69E8" w14:textId="77777777" w:rsidR="00A70F0A" w:rsidRDefault="00A70F0A" w:rsidP="00AC5B5E">
      <w:pPr>
        <w:pStyle w:val="Default"/>
        <w:rPr>
          <w:rFonts w:asciiTheme="minorHAnsi" w:hAnsiTheme="minorHAnsi" w:cstheme="minorHAnsi"/>
          <w:b/>
          <w:bCs/>
          <w:color w:val="002060"/>
          <w:sz w:val="22"/>
          <w:szCs w:val="22"/>
        </w:rPr>
      </w:pPr>
    </w:p>
    <w:p w14:paraId="770DBC4C" w14:textId="77777777" w:rsidR="00A70F0A" w:rsidRDefault="00A70F0A" w:rsidP="00AC5B5E">
      <w:pPr>
        <w:pStyle w:val="Default"/>
        <w:rPr>
          <w:rFonts w:asciiTheme="minorHAnsi" w:hAnsiTheme="minorHAnsi" w:cstheme="minorHAnsi"/>
          <w:b/>
          <w:bCs/>
          <w:color w:val="002060"/>
          <w:sz w:val="22"/>
          <w:szCs w:val="22"/>
        </w:rPr>
      </w:pPr>
    </w:p>
    <w:p w14:paraId="64FDB9B3" w14:textId="77777777" w:rsidR="00A70F0A" w:rsidRDefault="00A70F0A" w:rsidP="00AC5B5E">
      <w:pPr>
        <w:pStyle w:val="Default"/>
        <w:rPr>
          <w:rFonts w:asciiTheme="minorHAnsi" w:hAnsiTheme="minorHAnsi" w:cstheme="minorHAnsi"/>
          <w:b/>
          <w:bCs/>
          <w:color w:val="002060"/>
          <w:sz w:val="22"/>
          <w:szCs w:val="22"/>
        </w:rPr>
      </w:pPr>
    </w:p>
    <w:p w14:paraId="74C9FF3C" w14:textId="77777777" w:rsidR="00A70F0A" w:rsidRDefault="00A70F0A" w:rsidP="00AC5B5E">
      <w:pPr>
        <w:pStyle w:val="Default"/>
        <w:rPr>
          <w:rFonts w:asciiTheme="minorHAnsi" w:hAnsiTheme="minorHAnsi" w:cstheme="minorHAnsi"/>
          <w:b/>
          <w:bCs/>
          <w:color w:val="002060"/>
          <w:sz w:val="22"/>
          <w:szCs w:val="22"/>
        </w:rPr>
      </w:pPr>
    </w:p>
    <w:p w14:paraId="0451A0A1" w14:textId="77777777" w:rsidR="00A70F0A" w:rsidRDefault="00A70F0A" w:rsidP="00AC5B5E">
      <w:pPr>
        <w:pStyle w:val="Default"/>
        <w:rPr>
          <w:rFonts w:asciiTheme="minorHAnsi" w:hAnsiTheme="minorHAnsi" w:cstheme="minorHAnsi"/>
          <w:b/>
          <w:bCs/>
          <w:color w:val="002060"/>
          <w:sz w:val="22"/>
          <w:szCs w:val="22"/>
        </w:rPr>
      </w:pPr>
    </w:p>
    <w:p w14:paraId="4A8BEF78" w14:textId="77777777" w:rsidR="00A70F0A" w:rsidRDefault="00A70F0A" w:rsidP="00AC5B5E">
      <w:pPr>
        <w:pStyle w:val="Default"/>
        <w:rPr>
          <w:rFonts w:asciiTheme="minorHAnsi" w:hAnsiTheme="minorHAnsi" w:cstheme="minorHAnsi"/>
          <w:b/>
          <w:bCs/>
          <w:color w:val="002060"/>
          <w:sz w:val="22"/>
          <w:szCs w:val="22"/>
        </w:rPr>
      </w:pPr>
    </w:p>
    <w:p w14:paraId="756EA429" w14:textId="77777777" w:rsidR="00A70F0A" w:rsidRDefault="00A70F0A" w:rsidP="00AC5B5E">
      <w:pPr>
        <w:pStyle w:val="Default"/>
        <w:rPr>
          <w:rFonts w:asciiTheme="minorHAnsi" w:hAnsiTheme="minorHAnsi" w:cstheme="minorHAnsi"/>
          <w:b/>
          <w:bCs/>
          <w:color w:val="002060"/>
          <w:sz w:val="22"/>
          <w:szCs w:val="22"/>
        </w:rPr>
      </w:pPr>
    </w:p>
    <w:p w14:paraId="309CA35E" w14:textId="77777777" w:rsidR="00A70F0A" w:rsidRDefault="00A70F0A" w:rsidP="00AC5B5E">
      <w:pPr>
        <w:pStyle w:val="Default"/>
        <w:rPr>
          <w:rFonts w:asciiTheme="minorHAnsi" w:hAnsiTheme="minorHAnsi" w:cstheme="minorHAnsi"/>
          <w:b/>
          <w:bCs/>
          <w:color w:val="002060"/>
          <w:sz w:val="22"/>
          <w:szCs w:val="22"/>
        </w:rPr>
      </w:pPr>
    </w:p>
    <w:p w14:paraId="04342B56" w14:textId="77777777" w:rsidR="00A70F0A" w:rsidRDefault="00A70F0A" w:rsidP="00AC5B5E">
      <w:pPr>
        <w:pStyle w:val="Default"/>
        <w:rPr>
          <w:rFonts w:asciiTheme="minorHAnsi" w:hAnsiTheme="minorHAnsi" w:cstheme="minorHAnsi"/>
          <w:b/>
          <w:bCs/>
          <w:color w:val="002060"/>
          <w:sz w:val="22"/>
          <w:szCs w:val="22"/>
        </w:rPr>
      </w:pPr>
    </w:p>
    <w:p w14:paraId="606F4214" w14:textId="77777777" w:rsidR="00A70F0A" w:rsidRDefault="00A70F0A" w:rsidP="00AC5B5E">
      <w:pPr>
        <w:pStyle w:val="Default"/>
        <w:rPr>
          <w:rFonts w:asciiTheme="minorHAnsi" w:hAnsiTheme="minorHAnsi" w:cstheme="minorHAnsi"/>
          <w:b/>
          <w:bCs/>
          <w:color w:val="002060"/>
          <w:sz w:val="22"/>
          <w:szCs w:val="22"/>
        </w:rPr>
      </w:pPr>
    </w:p>
    <w:p w14:paraId="2746F02E" w14:textId="77777777" w:rsidR="00A70F0A" w:rsidRDefault="00A70F0A" w:rsidP="00AC5B5E">
      <w:pPr>
        <w:pStyle w:val="Default"/>
        <w:rPr>
          <w:rFonts w:asciiTheme="minorHAnsi" w:hAnsiTheme="minorHAnsi" w:cstheme="minorHAnsi"/>
          <w:b/>
          <w:bCs/>
          <w:color w:val="002060"/>
          <w:sz w:val="22"/>
          <w:szCs w:val="22"/>
        </w:rPr>
      </w:pPr>
    </w:p>
    <w:p w14:paraId="6778D24D" w14:textId="77777777" w:rsidR="00A70F0A" w:rsidRDefault="00A70F0A" w:rsidP="00AC5B5E">
      <w:pPr>
        <w:pStyle w:val="Default"/>
        <w:rPr>
          <w:rFonts w:asciiTheme="minorHAnsi" w:hAnsiTheme="minorHAnsi" w:cstheme="minorHAnsi"/>
          <w:b/>
          <w:bCs/>
          <w:color w:val="002060"/>
          <w:sz w:val="22"/>
          <w:szCs w:val="22"/>
        </w:rPr>
      </w:pPr>
    </w:p>
    <w:p w14:paraId="2128B9A7" w14:textId="77777777" w:rsidR="00A70F0A" w:rsidRDefault="00A70F0A" w:rsidP="00AC5B5E">
      <w:pPr>
        <w:pStyle w:val="Default"/>
        <w:rPr>
          <w:rFonts w:asciiTheme="minorHAnsi" w:hAnsiTheme="minorHAnsi" w:cstheme="minorHAnsi"/>
          <w:b/>
          <w:bCs/>
          <w:color w:val="002060"/>
          <w:sz w:val="22"/>
          <w:szCs w:val="22"/>
        </w:rPr>
      </w:pPr>
    </w:p>
    <w:p w14:paraId="326701CD" w14:textId="77777777" w:rsidR="00A70F0A" w:rsidRDefault="00A70F0A" w:rsidP="00AC5B5E">
      <w:pPr>
        <w:pStyle w:val="Default"/>
        <w:rPr>
          <w:rFonts w:asciiTheme="minorHAnsi" w:hAnsiTheme="minorHAnsi" w:cstheme="minorHAnsi"/>
          <w:b/>
          <w:bCs/>
          <w:color w:val="002060"/>
          <w:sz w:val="22"/>
          <w:szCs w:val="22"/>
        </w:rPr>
      </w:pPr>
    </w:p>
    <w:p w14:paraId="34BCEFEA" w14:textId="77777777" w:rsidR="00A70F0A" w:rsidRDefault="00A70F0A" w:rsidP="00AC5B5E">
      <w:pPr>
        <w:pStyle w:val="Default"/>
        <w:rPr>
          <w:rFonts w:asciiTheme="minorHAnsi" w:hAnsiTheme="minorHAnsi" w:cstheme="minorHAnsi"/>
          <w:b/>
          <w:bCs/>
          <w:color w:val="002060"/>
          <w:sz w:val="22"/>
          <w:szCs w:val="22"/>
        </w:rPr>
      </w:pPr>
    </w:p>
    <w:p w14:paraId="4F4CA0B3" w14:textId="77777777" w:rsidR="00AC5B5E" w:rsidRDefault="00AC5B5E" w:rsidP="00AC5B5E">
      <w:pPr>
        <w:pStyle w:val="Default"/>
        <w:rPr>
          <w:rFonts w:asciiTheme="minorHAnsi" w:hAnsiTheme="minorHAnsi" w:cstheme="minorHAnsi"/>
          <w:b/>
          <w:bCs/>
          <w:color w:val="002060"/>
          <w:sz w:val="22"/>
          <w:szCs w:val="22"/>
        </w:rPr>
      </w:pPr>
    </w:p>
    <w:p w14:paraId="49BDD1D0" w14:textId="77777777" w:rsidR="00AC5B5E" w:rsidRPr="00BE1F77" w:rsidRDefault="00AC5B5E" w:rsidP="00AC5B5E">
      <w:pPr>
        <w:pStyle w:val="Ttulo"/>
        <w:rPr>
          <w:rFonts w:asciiTheme="minorHAnsi" w:hAnsiTheme="minorHAnsi" w:cstheme="minorHAnsi"/>
          <w:b/>
          <w:sz w:val="22"/>
          <w:szCs w:val="22"/>
        </w:rPr>
      </w:pPr>
      <w:r w:rsidRPr="00BE1F77">
        <w:rPr>
          <w:rFonts w:asciiTheme="minorHAnsi" w:hAnsiTheme="minorHAnsi" w:cstheme="minorHAnsi"/>
          <w:b/>
          <w:sz w:val="22"/>
          <w:szCs w:val="22"/>
        </w:rPr>
        <w:t xml:space="preserve">II.- CONSENTIMIENTO INFORMADO </w:t>
      </w:r>
    </w:p>
    <w:p w14:paraId="1226E9CA" w14:textId="77777777" w:rsidR="00AC5B5E" w:rsidRPr="00064AC1" w:rsidRDefault="00AC5B5E" w:rsidP="00AC5B5E">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En el caso de INCAPACIDAD DEL/DE LA PACIENTE será necesario el consentimient</w:t>
      </w:r>
      <w:r>
        <w:rPr>
          <w:rFonts w:asciiTheme="minorHAnsi" w:hAnsiTheme="minorHAnsi" w:cstheme="minorHAnsi"/>
          <w:color w:val="002060"/>
          <w:sz w:val="22"/>
          <w:szCs w:val="22"/>
        </w:rPr>
        <w:t>o del/de la representante legal</w:t>
      </w:r>
      <w:r w:rsidRPr="00064AC1">
        <w:rPr>
          <w:rFonts w:asciiTheme="minorHAnsi" w:hAnsiTheme="minorHAnsi" w:cstheme="minorHAnsi"/>
          <w:color w:val="002060"/>
          <w:sz w:val="22"/>
          <w:szCs w:val="22"/>
        </w:rPr>
        <w:t>.</w:t>
      </w:r>
    </w:p>
    <w:p w14:paraId="79E399F6" w14:textId="77777777" w:rsidR="00AC5B5E" w:rsidRDefault="00AC5B5E" w:rsidP="00AC5B5E">
      <w:pPr>
        <w:jc w:val="both"/>
        <w:rPr>
          <w:rFonts w:cstheme="minorHAnsi"/>
          <w:color w:val="002060"/>
        </w:rPr>
      </w:pPr>
      <w:r>
        <w:rPr>
          <w:rFonts w:cstheme="minorHAnsi"/>
          <w:color w:val="002060"/>
        </w:rPr>
        <w:t xml:space="preserve">En el caso del MENOR DE EDAD, </w:t>
      </w:r>
      <w:r w:rsidRPr="00064AC1">
        <w:rPr>
          <w:rFonts w:cstheme="minorHAnsi"/>
          <w:color w:val="002060"/>
        </w:rPr>
        <w:t xml:space="preserve">el consentimiento lo darán sus representantes legales, aunque el menor siempre será informado </w:t>
      </w:r>
      <w:proofErr w:type="gramStart"/>
      <w:r w:rsidRPr="00064AC1">
        <w:rPr>
          <w:rFonts w:cstheme="minorHAnsi"/>
          <w:color w:val="002060"/>
        </w:rPr>
        <w:t>de acuerdo a</w:t>
      </w:r>
      <w:proofErr w:type="gramEnd"/>
      <w:r w:rsidRPr="00064AC1">
        <w:rPr>
          <w:rFonts w:cstheme="minorHAnsi"/>
          <w:color w:val="002060"/>
        </w:rPr>
        <w:t xml:space="preserve"> su grado de entendimiento.</w:t>
      </w:r>
    </w:p>
    <w:p w14:paraId="2B965952" w14:textId="77777777" w:rsidR="00AC5B5E" w:rsidRPr="009017DA" w:rsidRDefault="00AC5B5E" w:rsidP="00AC5B5E">
      <w:pPr>
        <w:spacing w:after="0"/>
        <w:jc w:val="both"/>
        <w:rPr>
          <w:rFonts w:ascii="Calibri" w:eastAsia="Times New Roman" w:hAnsi="Calibri" w:cs="Calibri"/>
          <w:color w:val="17365D" w:themeColor="text2" w:themeShade="BF"/>
          <w:sz w:val="20"/>
          <w:szCs w:val="20"/>
          <w:lang w:eastAsia="es-ES"/>
        </w:rPr>
      </w:pPr>
      <w:bookmarkStart w:id="0" w:name="_Hlk360473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AC5B5E" w:rsidRPr="00BE1F77" w14:paraId="565DB2F2" w14:textId="77777777" w:rsidTr="001E20B1">
        <w:tc>
          <w:tcPr>
            <w:tcW w:w="9054" w:type="dxa"/>
            <w:shd w:val="clear" w:color="auto" w:fill="auto"/>
          </w:tcPr>
          <w:p w14:paraId="41ED6872" w14:textId="77777777" w:rsidR="00AC5B5E" w:rsidRDefault="00AC5B5E" w:rsidP="001E20B1">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En caso de menores de edad o pacientes sin capacidad de otorgar consentimiento</w:t>
            </w:r>
          </w:p>
          <w:p w14:paraId="4BCCA618" w14:textId="77777777" w:rsidR="00A70F0A" w:rsidRPr="00BE1F77" w:rsidRDefault="00A70F0A" w:rsidP="001E20B1">
            <w:pPr>
              <w:spacing w:after="0"/>
              <w:rPr>
                <w:rFonts w:ascii="Calibri" w:eastAsia="Times New Roman" w:hAnsi="Calibri" w:cs="Calibri"/>
                <w:b/>
                <w:color w:val="17365D" w:themeColor="text2" w:themeShade="BF"/>
                <w:sz w:val="20"/>
                <w:szCs w:val="20"/>
                <w:lang w:val="es-ES" w:eastAsia="es-ES"/>
              </w:rPr>
            </w:pPr>
          </w:p>
          <w:p w14:paraId="050CC7E8" w14:textId="77777777" w:rsidR="00AC5B5E" w:rsidRPr="00BE1F77" w:rsidRDefault="00AC5B5E" w:rsidP="001E20B1">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Representante legal: ____________________________</w:t>
            </w:r>
            <w:r w:rsidR="00A70F0A">
              <w:rPr>
                <w:rFonts w:ascii="Calibri" w:eastAsia="Times New Roman" w:hAnsi="Calibri" w:cs="Calibri"/>
                <w:color w:val="17365D" w:themeColor="text2" w:themeShade="BF"/>
                <w:sz w:val="20"/>
                <w:szCs w:val="20"/>
                <w:lang w:val="es-ES" w:eastAsia="es-ES"/>
              </w:rPr>
              <w:t>______</w:t>
            </w:r>
            <w:r w:rsidRPr="00BE1F77">
              <w:rPr>
                <w:rFonts w:ascii="Calibri" w:eastAsia="Times New Roman" w:hAnsi="Calibri" w:cs="Calibri"/>
                <w:color w:val="17365D" w:themeColor="text2" w:themeShade="BF"/>
                <w:sz w:val="20"/>
                <w:szCs w:val="20"/>
                <w:lang w:val="es-ES" w:eastAsia="es-ES"/>
              </w:rPr>
              <w:t xml:space="preserve">                        Rut: ______________________</w:t>
            </w:r>
          </w:p>
        </w:tc>
      </w:tr>
    </w:tbl>
    <w:p w14:paraId="63A6D96F" w14:textId="77777777" w:rsidR="00AC5B5E" w:rsidRPr="00BE1F77" w:rsidRDefault="00AC5B5E" w:rsidP="00AC5B5E">
      <w:pPr>
        <w:spacing w:after="0"/>
        <w:rPr>
          <w:rFonts w:ascii="Calibri" w:eastAsia="Times New Roman" w:hAnsi="Calibri" w:cs="Calibri"/>
          <w:color w:val="17365D" w:themeColor="text2" w:themeShade="BF"/>
          <w:sz w:val="20"/>
          <w:szCs w:val="20"/>
          <w:lang w:val="es-ES" w:eastAsia="es-ES"/>
        </w:rPr>
      </w:pPr>
    </w:p>
    <w:p w14:paraId="12F06A44" w14:textId="77777777" w:rsidR="00AC5B5E" w:rsidRPr="00BE1F77" w:rsidRDefault="00AC5B5E" w:rsidP="00AC5B5E">
      <w:pPr>
        <w:spacing w:after="0"/>
        <w:rPr>
          <w:rFonts w:ascii="Calibri" w:eastAsia="Times New Roman" w:hAnsi="Calibri" w:cs="Calibri"/>
          <w:color w:val="17365D" w:themeColor="text2" w:themeShade="BF"/>
          <w:sz w:val="20"/>
          <w:szCs w:val="20"/>
          <w:lang w:val="es-ES" w:eastAsia="es-ES"/>
        </w:rPr>
      </w:pPr>
    </w:p>
    <w:p w14:paraId="2C297E9B" w14:textId="77777777" w:rsidR="00AC5B5E" w:rsidRPr="00BE1F77" w:rsidRDefault="00AC5B5E" w:rsidP="00AC5B5E">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_________________________________                                                     _____________________________</w:t>
      </w:r>
    </w:p>
    <w:p w14:paraId="4EEADA39" w14:textId="77777777" w:rsidR="00AC5B5E" w:rsidRPr="00BE1F77" w:rsidRDefault="00AC5B5E" w:rsidP="00AC5B5E">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Firma paciente o representante legal                                                                              Firma del Médico                                 </w:t>
      </w:r>
    </w:p>
    <w:p w14:paraId="22C29559" w14:textId="77777777" w:rsidR="00AC5B5E" w:rsidRPr="00BE1F77" w:rsidRDefault="00AC5B5E" w:rsidP="00AC5B5E">
      <w:pPr>
        <w:spacing w:after="0"/>
        <w:rPr>
          <w:rFonts w:ascii="Calibri" w:eastAsia="Times New Roman" w:hAnsi="Calibri" w:cs="Calibri"/>
          <w:b/>
          <w:color w:val="17365D" w:themeColor="text2" w:themeShade="BF"/>
          <w:sz w:val="20"/>
          <w:szCs w:val="20"/>
          <w:lang w:val="es-ES" w:eastAsia="es-ES"/>
        </w:rPr>
      </w:pPr>
    </w:p>
    <w:p w14:paraId="1DE84C9A" w14:textId="77777777" w:rsidR="00AC5B5E" w:rsidRDefault="00AC5B5E" w:rsidP="00AC5B5E">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w:t>
      </w:r>
    </w:p>
    <w:p w14:paraId="73CF7E8B" w14:textId="77777777" w:rsidR="00AC5B5E" w:rsidRDefault="00AC5B5E" w:rsidP="00AC5B5E">
      <w:pPr>
        <w:pStyle w:val="Default"/>
        <w:jc w:val="both"/>
        <w:rPr>
          <w:rFonts w:asciiTheme="minorHAnsi" w:hAnsiTheme="minorHAnsi" w:cstheme="minorHAnsi"/>
          <w:bCs/>
          <w:color w:val="002060"/>
          <w:sz w:val="22"/>
          <w:szCs w:val="22"/>
        </w:rPr>
      </w:pPr>
      <w:r w:rsidRPr="000F3A49">
        <w:rPr>
          <w:rFonts w:ascii="Calibri" w:eastAsia="Times New Roman" w:hAnsi="Calibri" w:cs="Calibri"/>
          <w:bCs/>
          <w:color w:val="17365D" w:themeColor="text2" w:themeShade="BF"/>
          <w:sz w:val="22"/>
          <w:szCs w:val="22"/>
          <w:lang w:val="es-ES" w:eastAsia="es-ES"/>
        </w:rPr>
        <w:t xml:space="preserve">No autorizo </w:t>
      </w:r>
      <w:r>
        <w:rPr>
          <w:rFonts w:ascii="Calibri" w:eastAsia="Times New Roman" w:hAnsi="Calibri" w:cs="Calibri"/>
          <w:bCs/>
          <w:color w:val="17365D" w:themeColor="text2" w:themeShade="BF"/>
          <w:sz w:val="22"/>
          <w:szCs w:val="22"/>
          <w:lang w:val="es-ES" w:eastAsia="es-ES"/>
        </w:rPr>
        <w:t xml:space="preserve">o revoco la autorización para </w:t>
      </w:r>
      <w:r w:rsidRPr="000F3A49">
        <w:rPr>
          <w:rFonts w:ascii="Calibri" w:eastAsia="Times New Roman" w:hAnsi="Calibri" w:cs="Calibri"/>
          <w:bCs/>
          <w:color w:val="17365D" w:themeColor="text2" w:themeShade="BF"/>
          <w:sz w:val="22"/>
          <w:szCs w:val="22"/>
          <w:lang w:val="es-ES" w:eastAsia="es-ES"/>
        </w:rPr>
        <w:t>la realización de esta intervención. Asumo las consecuencias que de ello pueda derivarse para la salud o la vida</w:t>
      </w:r>
      <w:r>
        <w:rPr>
          <w:rFonts w:ascii="Calibri" w:eastAsia="Times New Roman" w:hAnsi="Calibri" w:cs="Calibri"/>
          <w:bCs/>
          <w:color w:val="17365D" w:themeColor="text2" w:themeShade="BF"/>
          <w:sz w:val="22"/>
          <w:szCs w:val="22"/>
          <w:lang w:val="es-ES" w:eastAsia="es-ES"/>
        </w:rPr>
        <w:t>,</w:t>
      </w:r>
      <w:r w:rsidRPr="000F3A49">
        <w:rPr>
          <w:rFonts w:ascii="Calibri" w:eastAsia="Times New Roman" w:hAnsi="Calibri" w:cs="Calibri"/>
          <w:bCs/>
          <w:color w:val="17365D" w:themeColor="text2" w:themeShade="BF"/>
          <w:sz w:val="22"/>
          <w:szCs w:val="22"/>
          <w:lang w:val="es-ES" w:eastAsia="es-ES"/>
        </w:rPr>
        <w:t xml:space="preserve"> </w:t>
      </w:r>
      <w:r w:rsidRPr="000F3A49">
        <w:rPr>
          <w:rFonts w:asciiTheme="minorHAnsi" w:hAnsiTheme="minorHAnsi" w:cstheme="minorHAnsi"/>
          <w:bCs/>
          <w:color w:val="002060"/>
          <w:sz w:val="22"/>
          <w:szCs w:val="22"/>
        </w:rPr>
        <w:t>de forma libre y consciente</w:t>
      </w:r>
      <w:r>
        <w:rPr>
          <w:rFonts w:asciiTheme="minorHAnsi" w:hAnsiTheme="minorHAnsi" w:cstheme="minorHAnsi"/>
          <w:bCs/>
          <w:color w:val="002060"/>
          <w:sz w:val="22"/>
          <w:szCs w:val="22"/>
        </w:rPr>
        <w:t>.</w:t>
      </w:r>
    </w:p>
    <w:p w14:paraId="7A368916" w14:textId="77777777" w:rsidR="00AC5B5E" w:rsidRPr="00BE1F77" w:rsidRDefault="00AC5B5E" w:rsidP="00AC5B5E">
      <w:pPr>
        <w:spacing w:after="0"/>
        <w:rPr>
          <w:rFonts w:ascii="Calibri" w:eastAsia="Times New Roman" w:hAnsi="Calibri" w:cs="Calibri"/>
          <w:b/>
          <w:color w:val="17365D" w:themeColor="text2" w:themeShade="BF"/>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AC5B5E" w:rsidRPr="00BE1F77" w14:paraId="419B85E9" w14:textId="77777777" w:rsidTr="001E20B1">
        <w:tc>
          <w:tcPr>
            <w:tcW w:w="9957" w:type="dxa"/>
            <w:shd w:val="clear" w:color="auto" w:fill="auto"/>
          </w:tcPr>
          <w:p w14:paraId="19361518" w14:textId="77777777" w:rsidR="00AC5B5E" w:rsidRDefault="00AC5B5E" w:rsidP="001E20B1">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 xml:space="preserve">En caso de DENEGACION O REVOCACION </w:t>
            </w:r>
          </w:p>
          <w:p w14:paraId="4AD3F630" w14:textId="77777777" w:rsidR="00A70F0A" w:rsidRPr="00BE1F77" w:rsidRDefault="00A70F0A" w:rsidP="001E20B1">
            <w:pPr>
              <w:spacing w:after="0"/>
              <w:rPr>
                <w:rFonts w:ascii="Calibri" w:eastAsia="Times New Roman" w:hAnsi="Calibri" w:cs="Calibri"/>
                <w:b/>
                <w:color w:val="17365D" w:themeColor="text2" w:themeShade="BF"/>
                <w:sz w:val="20"/>
                <w:szCs w:val="20"/>
                <w:lang w:val="es-ES" w:eastAsia="es-ES"/>
              </w:rPr>
            </w:pPr>
          </w:p>
          <w:p w14:paraId="40985951" w14:textId="77777777" w:rsidR="00AC5B5E" w:rsidRPr="00BE1F77" w:rsidRDefault="00AC5B5E" w:rsidP="001E20B1">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________________________                                                                          _____________________________</w:t>
            </w:r>
          </w:p>
          <w:p w14:paraId="2FA75603" w14:textId="77777777" w:rsidR="00AC5B5E" w:rsidRPr="00BE1F77" w:rsidRDefault="00AC5B5E" w:rsidP="001E20B1">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               Firma Paciente                                                                                                     Firma Médico </w:t>
            </w:r>
          </w:p>
        </w:tc>
      </w:tr>
    </w:tbl>
    <w:p w14:paraId="066D06CD" w14:textId="77777777" w:rsidR="00AC5B5E" w:rsidRPr="00BE1F77" w:rsidRDefault="00AC5B5E" w:rsidP="00AC5B5E">
      <w:pPr>
        <w:jc w:val="both"/>
        <w:rPr>
          <w:color w:val="002060"/>
          <w:sz w:val="20"/>
          <w:szCs w:val="20"/>
        </w:rPr>
      </w:pPr>
    </w:p>
    <w:bookmarkEnd w:id="0"/>
    <w:p w14:paraId="1FAAA112" w14:textId="77777777" w:rsidR="00AC5B5E" w:rsidRPr="00BE1F77" w:rsidRDefault="00AC5B5E" w:rsidP="00AC5B5E">
      <w:pPr>
        <w:pStyle w:val="Default"/>
        <w:jc w:val="both"/>
        <w:rPr>
          <w:rFonts w:cstheme="minorHAnsi"/>
          <w:color w:val="002060"/>
        </w:rPr>
      </w:pPr>
    </w:p>
    <w:p w14:paraId="6FF1E4A9" w14:textId="77777777" w:rsidR="00AC5B5E" w:rsidRDefault="00AC5B5E" w:rsidP="00AC5B5E">
      <w:pPr>
        <w:pStyle w:val="Default"/>
        <w:rPr>
          <w:rFonts w:asciiTheme="minorHAnsi" w:hAnsiTheme="minorHAnsi" w:cstheme="minorHAnsi"/>
          <w:b/>
          <w:bCs/>
          <w:color w:val="002060"/>
          <w:sz w:val="22"/>
          <w:szCs w:val="22"/>
        </w:rPr>
      </w:pPr>
    </w:p>
    <w:p w14:paraId="2DDE1F48" w14:textId="77777777" w:rsidR="00AC5B5E" w:rsidRPr="00064AC1" w:rsidRDefault="00AC5B5E" w:rsidP="00AC5B5E">
      <w:pPr>
        <w:pStyle w:val="Default"/>
        <w:rPr>
          <w:rFonts w:cstheme="minorHAnsi"/>
          <w:color w:val="002060"/>
        </w:rPr>
      </w:pPr>
    </w:p>
    <w:p w14:paraId="3D62D89C" w14:textId="77777777" w:rsidR="00AC5B5E" w:rsidRPr="00064AC1" w:rsidRDefault="00AC5B5E" w:rsidP="006E31E4">
      <w:pPr>
        <w:pStyle w:val="Default"/>
        <w:jc w:val="both"/>
        <w:rPr>
          <w:rFonts w:cstheme="minorHAnsi"/>
          <w:color w:val="002060"/>
        </w:rPr>
      </w:pPr>
    </w:p>
    <w:sectPr w:rsidR="00AC5B5E" w:rsidRPr="00064AC1" w:rsidSect="00730D1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EE50B" w14:textId="77777777" w:rsidR="001B41AA" w:rsidRDefault="001B41AA" w:rsidP="004676A3">
      <w:pPr>
        <w:spacing w:after="0" w:line="240" w:lineRule="auto"/>
      </w:pPr>
      <w:r>
        <w:separator/>
      </w:r>
    </w:p>
  </w:endnote>
  <w:endnote w:type="continuationSeparator" w:id="0">
    <w:p w14:paraId="73142016" w14:textId="77777777" w:rsidR="001B41AA" w:rsidRDefault="001B41AA" w:rsidP="0046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color w:val="002060"/>
      </w:rPr>
    </w:sdtEndPr>
    <w:sdtContent>
      <w:p w14:paraId="06E2A056" w14:textId="77777777" w:rsidR="00AC5B5E" w:rsidRPr="00064AC1" w:rsidRDefault="00AC5B5E" w:rsidP="00AC5B5E">
        <w:pPr>
          <w:pStyle w:val="Encabezado"/>
          <w:jc w:val="right"/>
          <w:rPr>
            <w:color w:val="002060"/>
          </w:rPr>
        </w:pPr>
        <w:r w:rsidRPr="00064AC1">
          <w:rPr>
            <w:color w:val="002060"/>
            <w:lang w:val="es-ES"/>
          </w:rPr>
          <w:t xml:space="preserve">Página </w:t>
        </w:r>
        <w:r w:rsidRPr="00064AC1">
          <w:rPr>
            <w:b/>
            <w:bCs/>
            <w:color w:val="002060"/>
            <w:sz w:val="24"/>
            <w:szCs w:val="24"/>
          </w:rPr>
          <w:fldChar w:fldCharType="begin"/>
        </w:r>
        <w:r w:rsidRPr="00064AC1">
          <w:rPr>
            <w:b/>
            <w:bCs/>
            <w:color w:val="002060"/>
          </w:rPr>
          <w:instrText>PAGE</w:instrText>
        </w:r>
        <w:r w:rsidRPr="00064AC1">
          <w:rPr>
            <w:b/>
            <w:bCs/>
            <w:color w:val="002060"/>
            <w:sz w:val="24"/>
            <w:szCs w:val="24"/>
          </w:rPr>
          <w:fldChar w:fldCharType="separate"/>
        </w:r>
        <w:r>
          <w:rPr>
            <w:b/>
            <w:bCs/>
            <w:color w:val="002060"/>
            <w:sz w:val="24"/>
            <w:szCs w:val="24"/>
          </w:rPr>
          <w:t>1</w:t>
        </w:r>
        <w:r w:rsidRPr="00064AC1">
          <w:rPr>
            <w:b/>
            <w:bCs/>
            <w:color w:val="002060"/>
            <w:sz w:val="24"/>
            <w:szCs w:val="24"/>
          </w:rPr>
          <w:fldChar w:fldCharType="end"/>
        </w:r>
        <w:r w:rsidRPr="00064AC1">
          <w:rPr>
            <w:color w:val="002060"/>
            <w:lang w:val="es-ES"/>
          </w:rPr>
          <w:t xml:space="preserve"> de </w:t>
        </w:r>
        <w:r w:rsidRPr="00064AC1">
          <w:rPr>
            <w:b/>
            <w:bCs/>
            <w:color w:val="002060"/>
            <w:sz w:val="24"/>
            <w:szCs w:val="24"/>
          </w:rPr>
          <w:fldChar w:fldCharType="begin"/>
        </w:r>
        <w:r w:rsidRPr="00064AC1">
          <w:rPr>
            <w:b/>
            <w:bCs/>
            <w:color w:val="002060"/>
          </w:rPr>
          <w:instrText>NUMPAGES</w:instrText>
        </w:r>
        <w:r w:rsidRPr="00064AC1">
          <w:rPr>
            <w:b/>
            <w:bCs/>
            <w:color w:val="002060"/>
            <w:sz w:val="24"/>
            <w:szCs w:val="24"/>
          </w:rPr>
          <w:fldChar w:fldCharType="separate"/>
        </w:r>
        <w:r>
          <w:rPr>
            <w:b/>
            <w:bCs/>
            <w:color w:val="002060"/>
            <w:sz w:val="24"/>
            <w:szCs w:val="24"/>
          </w:rPr>
          <w:t>5</w:t>
        </w:r>
        <w:r w:rsidRPr="00064AC1">
          <w:rPr>
            <w:b/>
            <w:bCs/>
            <w:color w:val="002060"/>
            <w:sz w:val="24"/>
            <w:szCs w:val="24"/>
          </w:rPr>
          <w:fldChar w:fldCharType="end"/>
        </w:r>
      </w:p>
    </w:sdtContent>
  </w:sdt>
  <w:p w14:paraId="3F2DAE07" w14:textId="77777777" w:rsidR="00AC5B5E" w:rsidRDefault="00AC5B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CAF24" w14:textId="77777777" w:rsidR="001B41AA" w:rsidRDefault="001B41AA" w:rsidP="004676A3">
      <w:pPr>
        <w:spacing w:after="0" w:line="240" w:lineRule="auto"/>
      </w:pPr>
      <w:r>
        <w:separator/>
      </w:r>
    </w:p>
  </w:footnote>
  <w:footnote w:type="continuationSeparator" w:id="0">
    <w:p w14:paraId="2C83CFA7" w14:textId="77777777" w:rsidR="001B41AA" w:rsidRDefault="001B41AA" w:rsidP="0046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C2BFB" w14:textId="77777777" w:rsidR="00567F1D" w:rsidRDefault="00AC5B5E" w:rsidP="00AC5B5E">
    <w:pPr>
      <w:pStyle w:val="Encabezado"/>
      <w:jc w:val="right"/>
    </w:pPr>
    <w:r w:rsidRPr="002146EB">
      <w:rPr>
        <w:rFonts w:ascii="Calibri" w:hAnsi="Calibri" w:cs="Arial"/>
        <w:b/>
        <w:noProof/>
        <w:color w:val="0070C0"/>
        <w:kern w:val="24"/>
        <w:sz w:val="16"/>
      </w:rPr>
      <w:drawing>
        <wp:inline distT="0" distB="0" distL="0" distR="0" wp14:anchorId="03E535AD" wp14:editId="0B48EC1E">
          <wp:extent cx="1616075" cy="42608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426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76F0C"/>
    <w:multiLevelType w:val="hybridMultilevel"/>
    <w:tmpl w:val="FDB22F98"/>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25B0F8F"/>
    <w:multiLevelType w:val="hybridMultilevel"/>
    <w:tmpl w:val="160AD35A"/>
    <w:lvl w:ilvl="0" w:tplc="D750AC2A">
      <w:numFmt w:val="bullet"/>
      <w:lvlText w:val="-"/>
      <w:lvlJc w:val="left"/>
      <w:pPr>
        <w:ind w:left="720" w:hanging="360"/>
      </w:pPr>
      <w:rPr>
        <w:rFonts w:ascii="Calibri" w:eastAsiaTheme="minorHAnsi" w:hAnsi="Calibr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63C"/>
    <w:multiLevelType w:val="hybridMultilevel"/>
    <w:tmpl w:val="771847C8"/>
    <w:lvl w:ilvl="0" w:tplc="D750AC2A">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66112"/>
    <w:multiLevelType w:val="hybridMultilevel"/>
    <w:tmpl w:val="99DAB1FE"/>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8BA075F"/>
    <w:multiLevelType w:val="hybridMultilevel"/>
    <w:tmpl w:val="D43806BA"/>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C3505F0"/>
    <w:multiLevelType w:val="hybridMultilevel"/>
    <w:tmpl w:val="6C44DF3A"/>
    <w:lvl w:ilvl="0" w:tplc="D13EF480">
      <w:start w:val="5"/>
      <w:numFmt w:val="bullet"/>
      <w:lvlText w:val=""/>
      <w:lvlJc w:val="left"/>
      <w:pPr>
        <w:ind w:left="720" w:hanging="360"/>
      </w:pPr>
      <w:rPr>
        <w:rFonts w:ascii="Symbol" w:eastAsiaTheme="minorHAnsi" w:hAnsi="Symbol"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25A3E4B"/>
    <w:multiLevelType w:val="hybridMultilevel"/>
    <w:tmpl w:val="28F21C86"/>
    <w:lvl w:ilvl="0" w:tplc="81007976">
      <w:start w:val="5"/>
      <w:numFmt w:val="bullet"/>
      <w:lvlText w:val=""/>
      <w:lvlJc w:val="left"/>
      <w:pPr>
        <w:ind w:left="720" w:hanging="360"/>
      </w:pPr>
      <w:rPr>
        <w:rFonts w:ascii="Symbol" w:eastAsiaTheme="minorHAnsi" w:hAnsi="Symbol"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59A6AC2"/>
    <w:multiLevelType w:val="hybridMultilevel"/>
    <w:tmpl w:val="CE728FD6"/>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AB6840"/>
    <w:multiLevelType w:val="hybridMultilevel"/>
    <w:tmpl w:val="44F86C04"/>
    <w:lvl w:ilvl="0" w:tplc="D750AC2A">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64CC6"/>
    <w:multiLevelType w:val="hybridMultilevel"/>
    <w:tmpl w:val="2B8038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D3F26EE"/>
    <w:multiLevelType w:val="hybridMultilevel"/>
    <w:tmpl w:val="62F236F4"/>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0C30EA0"/>
    <w:multiLevelType w:val="hybridMultilevel"/>
    <w:tmpl w:val="9F2CC202"/>
    <w:lvl w:ilvl="0" w:tplc="D750AC2A">
      <w:numFmt w:val="bullet"/>
      <w:lvlText w:val="-"/>
      <w:lvlJc w:val="left"/>
      <w:pPr>
        <w:ind w:left="720" w:hanging="360"/>
      </w:pPr>
      <w:rPr>
        <w:rFonts w:ascii="Calibri" w:eastAsiaTheme="minorHAnsi" w:hAnsi="Calibri" w:cstheme="minorHAnsi" w:hint="default"/>
      </w:rPr>
    </w:lvl>
    <w:lvl w:ilvl="1" w:tplc="D750AC2A">
      <w:numFmt w:val="bullet"/>
      <w:lvlText w:val="-"/>
      <w:lvlJc w:val="left"/>
      <w:pPr>
        <w:ind w:left="1440" w:hanging="360"/>
      </w:pPr>
      <w:rPr>
        <w:rFonts w:ascii="Calibri" w:eastAsiaTheme="minorHAnsi" w:hAnsi="Calibri"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B36E65"/>
    <w:multiLevelType w:val="hybridMultilevel"/>
    <w:tmpl w:val="EE6EB4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41850"/>
    <w:multiLevelType w:val="hybridMultilevel"/>
    <w:tmpl w:val="D8C20C28"/>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F4C347B"/>
    <w:multiLevelType w:val="hybridMultilevel"/>
    <w:tmpl w:val="FBAA5144"/>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36E3FE4"/>
    <w:multiLevelType w:val="hybridMultilevel"/>
    <w:tmpl w:val="8BF4A5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37E1779"/>
    <w:multiLevelType w:val="hybridMultilevel"/>
    <w:tmpl w:val="67BE7850"/>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A4764EB"/>
    <w:multiLevelType w:val="hybridMultilevel"/>
    <w:tmpl w:val="96826452"/>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A5C2CA6"/>
    <w:multiLevelType w:val="hybridMultilevel"/>
    <w:tmpl w:val="0DB63BDA"/>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B375E91"/>
    <w:multiLevelType w:val="hybridMultilevel"/>
    <w:tmpl w:val="48C4E830"/>
    <w:lvl w:ilvl="0" w:tplc="3A18FBBE">
      <w:start w:val="1"/>
      <w:numFmt w:val="bullet"/>
      <w:lvlText w:val="-"/>
      <w:lvlJc w:val="left"/>
      <w:pPr>
        <w:ind w:left="420" w:hanging="360"/>
      </w:pPr>
      <w:rPr>
        <w:rFonts w:ascii="Arial" w:eastAsiaTheme="minorHAnsi" w:hAnsi="Arial" w:cs="Arial" w:hint="default"/>
      </w:rPr>
    </w:lvl>
    <w:lvl w:ilvl="1" w:tplc="340A0003" w:tentative="1">
      <w:start w:val="1"/>
      <w:numFmt w:val="bullet"/>
      <w:lvlText w:val="o"/>
      <w:lvlJc w:val="left"/>
      <w:pPr>
        <w:ind w:left="1140" w:hanging="360"/>
      </w:pPr>
      <w:rPr>
        <w:rFonts w:ascii="Courier New" w:hAnsi="Courier New" w:cs="Courier New" w:hint="default"/>
      </w:rPr>
    </w:lvl>
    <w:lvl w:ilvl="2" w:tplc="340A0005" w:tentative="1">
      <w:start w:val="1"/>
      <w:numFmt w:val="bullet"/>
      <w:lvlText w:val=""/>
      <w:lvlJc w:val="left"/>
      <w:pPr>
        <w:ind w:left="1860" w:hanging="360"/>
      </w:pPr>
      <w:rPr>
        <w:rFonts w:ascii="Wingdings" w:hAnsi="Wingdings" w:hint="default"/>
      </w:rPr>
    </w:lvl>
    <w:lvl w:ilvl="3" w:tplc="340A0001" w:tentative="1">
      <w:start w:val="1"/>
      <w:numFmt w:val="bullet"/>
      <w:lvlText w:val=""/>
      <w:lvlJc w:val="left"/>
      <w:pPr>
        <w:ind w:left="2580" w:hanging="360"/>
      </w:pPr>
      <w:rPr>
        <w:rFonts w:ascii="Symbol" w:hAnsi="Symbol" w:hint="default"/>
      </w:rPr>
    </w:lvl>
    <w:lvl w:ilvl="4" w:tplc="340A0003" w:tentative="1">
      <w:start w:val="1"/>
      <w:numFmt w:val="bullet"/>
      <w:lvlText w:val="o"/>
      <w:lvlJc w:val="left"/>
      <w:pPr>
        <w:ind w:left="3300" w:hanging="360"/>
      </w:pPr>
      <w:rPr>
        <w:rFonts w:ascii="Courier New" w:hAnsi="Courier New" w:cs="Courier New" w:hint="default"/>
      </w:rPr>
    </w:lvl>
    <w:lvl w:ilvl="5" w:tplc="340A0005" w:tentative="1">
      <w:start w:val="1"/>
      <w:numFmt w:val="bullet"/>
      <w:lvlText w:val=""/>
      <w:lvlJc w:val="left"/>
      <w:pPr>
        <w:ind w:left="4020" w:hanging="360"/>
      </w:pPr>
      <w:rPr>
        <w:rFonts w:ascii="Wingdings" w:hAnsi="Wingdings" w:hint="default"/>
      </w:rPr>
    </w:lvl>
    <w:lvl w:ilvl="6" w:tplc="340A0001" w:tentative="1">
      <w:start w:val="1"/>
      <w:numFmt w:val="bullet"/>
      <w:lvlText w:val=""/>
      <w:lvlJc w:val="left"/>
      <w:pPr>
        <w:ind w:left="4740" w:hanging="360"/>
      </w:pPr>
      <w:rPr>
        <w:rFonts w:ascii="Symbol" w:hAnsi="Symbol" w:hint="default"/>
      </w:rPr>
    </w:lvl>
    <w:lvl w:ilvl="7" w:tplc="340A0003" w:tentative="1">
      <w:start w:val="1"/>
      <w:numFmt w:val="bullet"/>
      <w:lvlText w:val="o"/>
      <w:lvlJc w:val="left"/>
      <w:pPr>
        <w:ind w:left="5460" w:hanging="360"/>
      </w:pPr>
      <w:rPr>
        <w:rFonts w:ascii="Courier New" w:hAnsi="Courier New" w:cs="Courier New" w:hint="default"/>
      </w:rPr>
    </w:lvl>
    <w:lvl w:ilvl="8" w:tplc="340A0005" w:tentative="1">
      <w:start w:val="1"/>
      <w:numFmt w:val="bullet"/>
      <w:lvlText w:val=""/>
      <w:lvlJc w:val="left"/>
      <w:pPr>
        <w:ind w:left="6180" w:hanging="360"/>
      </w:pPr>
      <w:rPr>
        <w:rFonts w:ascii="Wingdings" w:hAnsi="Wingdings" w:hint="default"/>
      </w:rPr>
    </w:lvl>
  </w:abstractNum>
  <w:abstractNum w:abstractNumId="20" w15:restartNumberingAfterBreak="0">
    <w:nsid w:val="3EF45B04"/>
    <w:multiLevelType w:val="hybridMultilevel"/>
    <w:tmpl w:val="6914BB46"/>
    <w:lvl w:ilvl="0" w:tplc="B0F89374">
      <w:start w:val="1"/>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6AA2EFD"/>
    <w:multiLevelType w:val="hybridMultilevel"/>
    <w:tmpl w:val="2F10C21A"/>
    <w:lvl w:ilvl="0" w:tplc="AAB09066">
      <w:start w:val="1"/>
      <w:numFmt w:val="bullet"/>
      <w:lvlText w:val="-"/>
      <w:lvlJc w:val="left"/>
      <w:pPr>
        <w:ind w:left="720" w:hanging="360"/>
      </w:pPr>
      <w:rPr>
        <w:rFonts w:ascii="Arial" w:eastAsiaTheme="minorHAnsi" w:hAnsi="Arial" w:cs="Arial" w:hint="default"/>
        <w:sz w:val="2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73A2F35"/>
    <w:multiLevelType w:val="hybridMultilevel"/>
    <w:tmpl w:val="229E6436"/>
    <w:lvl w:ilvl="0" w:tplc="04090005">
      <w:start w:val="1"/>
      <w:numFmt w:val="bullet"/>
      <w:lvlText w:val=""/>
      <w:lvlJc w:val="left"/>
      <w:pPr>
        <w:ind w:left="720" w:hanging="360"/>
      </w:pPr>
      <w:rPr>
        <w:rFonts w:ascii="Wingdings" w:hAnsi="Wingdings" w:hint="default"/>
      </w:rPr>
    </w:lvl>
    <w:lvl w:ilvl="1" w:tplc="D750AC2A">
      <w:numFmt w:val="bullet"/>
      <w:lvlText w:val="-"/>
      <w:lvlJc w:val="left"/>
      <w:pPr>
        <w:ind w:left="1440" w:hanging="360"/>
      </w:pPr>
      <w:rPr>
        <w:rFonts w:ascii="Calibri" w:eastAsiaTheme="minorHAnsi" w:hAnsi="Calibri"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C127E"/>
    <w:multiLevelType w:val="hybridMultilevel"/>
    <w:tmpl w:val="310864D6"/>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490A565A"/>
    <w:multiLevelType w:val="hybridMultilevel"/>
    <w:tmpl w:val="18889AB8"/>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9784996"/>
    <w:multiLevelType w:val="hybridMultilevel"/>
    <w:tmpl w:val="AA6457A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11560B"/>
    <w:multiLevelType w:val="hybridMultilevel"/>
    <w:tmpl w:val="5BD0CE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31717"/>
    <w:multiLevelType w:val="hybridMultilevel"/>
    <w:tmpl w:val="16A665C4"/>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40C2309"/>
    <w:multiLevelType w:val="hybridMultilevel"/>
    <w:tmpl w:val="AA98065A"/>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51D79BB"/>
    <w:multiLevelType w:val="hybridMultilevel"/>
    <w:tmpl w:val="1C46EDEE"/>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58976A8D"/>
    <w:multiLevelType w:val="hybridMultilevel"/>
    <w:tmpl w:val="3070C0D0"/>
    <w:lvl w:ilvl="0" w:tplc="8DA211E8">
      <w:start w:val="1"/>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595E2691"/>
    <w:multiLevelType w:val="hybridMultilevel"/>
    <w:tmpl w:val="93DE55B4"/>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5A0E1B3B"/>
    <w:multiLevelType w:val="hybridMultilevel"/>
    <w:tmpl w:val="CF3EFA18"/>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5CAE4057"/>
    <w:multiLevelType w:val="hybridMultilevel"/>
    <w:tmpl w:val="1128A452"/>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5EA078D1"/>
    <w:multiLevelType w:val="hybridMultilevel"/>
    <w:tmpl w:val="7A709404"/>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0020812"/>
    <w:multiLevelType w:val="hybridMultilevel"/>
    <w:tmpl w:val="66DA33DA"/>
    <w:lvl w:ilvl="0" w:tplc="88FA4E8A">
      <w:start w:val="1"/>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633834AD"/>
    <w:multiLevelType w:val="hybridMultilevel"/>
    <w:tmpl w:val="FBC8AD14"/>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66786974"/>
    <w:multiLevelType w:val="hybridMultilevel"/>
    <w:tmpl w:val="9AF063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B43477"/>
    <w:multiLevelType w:val="hybridMultilevel"/>
    <w:tmpl w:val="FF227814"/>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6B1678BB"/>
    <w:multiLevelType w:val="hybridMultilevel"/>
    <w:tmpl w:val="E8744E22"/>
    <w:lvl w:ilvl="0" w:tplc="D750AC2A">
      <w:numFmt w:val="bullet"/>
      <w:lvlText w:val="-"/>
      <w:lvlJc w:val="left"/>
      <w:pPr>
        <w:ind w:left="720" w:hanging="360"/>
      </w:pPr>
      <w:rPr>
        <w:rFonts w:ascii="Calibri" w:eastAsiaTheme="minorHAnsi" w:hAnsi="Calibri" w:cstheme="minorHAnsi" w:hint="default"/>
      </w:rPr>
    </w:lvl>
    <w:lvl w:ilvl="1" w:tplc="D750AC2A">
      <w:numFmt w:val="bullet"/>
      <w:lvlText w:val="-"/>
      <w:lvlJc w:val="left"/>
      <w:pPr>
        <w:ind w:left="1440" w:hanging="360"/>
      </w:pPr>
      <w:rPr>
        <w:rFonts w:ascii="Calibri" w:eastAsiaTheme="minorHAnsi" w:hAnsi="Calibri"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3931E7"/>
    <w:multiLevelType w:val="hybridMultilevel"/>
    <w:tmpl w:val="4142D0D6"/>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6BCB08C2"/>
    <w:multiLevelType w:val="hybridMultilevel"/>
    <w:tmpl w:val="4ACABCB2"/>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6E23013D"/>
    <w:multiLevelType w:val="hybridMultilevel"/>
    <w:tmpl w:val="851635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334C63"/>
    <w:multiLevelType w:val="hybridMultilevel"/>
    <w:tmpl w:val="7338CBE8"/>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766E1AA9"/>
    <w:multiLevelType w:val="hybridMultilevel"/>
    <w:tmpl w:val="EE92E8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5664AA"/>
    <w:multiLevelType w:val="hybridMultilevel"/>
    <w:tmpl w:val="2E82B71A"/>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7CF22487"/>
    <w:multiLevelType w:val="hybridMultilevel"/>
    <w:tmpl w:val="287C88D6"/>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7" w15:restartNumberingAfterBreak="0">
    <w:nsid w:val="7FE967AF"/>
    <w:multiLevelType w:val="hybridMultilevel"/>
    <w:tmpl w:val="EBE8E8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F35224"/>
    <w:multiLevelType w:val="hybridMultilevel"/>
    <w:tmpl w:val="DAD23E20"/>
    <w:lvl w:ilvl="0" w:tplc="D6FC274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35"/>
  </w:num>
  <w:num w:numId="4">
    <w:abstractNumId w:val="21"/>
  </w:num>
  <w:num w:numId="5">
    <w:abstractNumId w:val="30"/>
  </w:num>
  <w:num w:numId="6">
    <w:abstractNumId w:val="19"/>
  </w:num>
  <w:num w:numId="7">
    <w:abstractNumId w:val="23"/>
  </w:num>
  <w:num w:numId="8">
    <w:abstractNumId w:val="6"/>
  </w:num>
  <w:num w:numId="9">
    <w:abstractNumId w:val="14"/>
  </w:num>
  <w:num w:numId="10">
    <w:abstractNumId w:val="5"/>
  </w:num>
  <w:num w:numId="11">
    <w:abstractNumId w:val="41"/>
  </w:num>
  <w:num w:numId="12">
    <w:abstractNumId w:val="34"/>
  </w:num>
  <w:num w:numId="13">
    <w:abstractNumId w:val="10"/>
  </w:num>
  <w:num w:numId="14">
    <w:abstractNumId w:val="32"/>
  </w:num>
  <w:num w:numId="15">
    <w:abstractNumId w:val="31"/>
  </w:num>
  <w:num w:numId="16">
    <w:abstractNumId w:val="45"/>
  </w:num>
  <w:num w:numId="17">
    <w:abstractNumId w:val="29"/>
  </w:num>
  <w:num w:numId="18">
    <w:abstractNumId w:val="40"/>
  </w:num>
  <w:num w:numId="19">
    <w:abstractNumId w:val="33"/>
  </w:num>
  <w:num w:numId="20">
    <w:abstractNumId w:val="48"/>
  </w:num>
  <w:num w:numId="21">
    <w:abstractNumId w:val="28"/>
  </w:num>
  <w:num w:numId="22">
    <w:abstractNumId w:val="0"/>
  </w:num>
  <w:num w:numId="23">
    <w:abstractNumId w:val="46"/>
  </w:num>
  <w:num w:numId="24">
    <w:abstractNumId w:val="38"/>
  </w:num>
  <w:num w:numId="25">
    <w:abstractNumId w:val="16"/>
  </w:num>
  <w:num w:numId="26">
    <w:abstractNumId w:val="36"/>
  </w:num>
  <w:num w:numId="27">
    <w:abstractNumId w:val="13"/>
  </w:num>
  <w:num w:numId="28">
    <w:abstractNumId w:val="4"/>
  </w:num>
  <w:num w:numId="29">
    <w:abstractNumId w:val="17"/>
  </w:num>
  <w:num w:numId="30">
    <w:abstractNumId w:val="24"/>
  </w:num>
  <w:num w:numId="31">
    <w:abstractNumId w:val="3"/>
  </w:num>
  <w:num w:numId="32">
    <w:abstractNumId w:val="43"/>
  </w:num>
  <w:num w:numId="33">
    <w:abstractNumId w:val="18"/>
  </w:num>
  <w:num w:numId="34">
    <w:abstractNumId w:val="27"/>
  </w:num>
  <w:num w:numId="35">
    <w:abstractNumId w:val="7"/>
  </w:num>
  <w:num w:numId="36">
    <w:abstractNumId w:val="20"/>
  </w:num>
  <w:num w:numId="37">
    <w:abstractNumId w:val="22"/>
  </w:num>
  <w:num w:numId="38">
    <w:abstractNumId w:val="37"/>
  </w:num>
  <w:num w:numId="39">
    <w:abstractNumId w:val="44"/>
  </w:num>
  <w:num w:numId="40">
    <w:abstractNumId w:val="25"/>
  </w:num>
  <w:num w:numId="41">
    <w:abstractNumId w:val="12"/>
  </w:num>
  <w:num w:numId="42">
    <w:abstractNumId w:val="42"/>
  </w:num>
  <w:num w:numId="43">
    <w:abstractNumId w:val="47"/>
  </w:num>
  <w:num w:numId="44">
    <w:abstractNumId w:val="26"/>
  </w:num>
  <w:num w:numId="45">
    <w:abstractNumId w:val="1"/>
  </w:num>
  <w:num w:numId="46">
    <w:abstractNumId w:val="11"/>
  </w:num>
  <w:num w:numId="47">
    <w:abstractNumId w:val="2"/>
  </w:num>
  <w:num w:numId="48">
    <w:abstractNumId w:val="8"/>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2AE"/>
    <w:rsid w:val="00003415"/>
    <w:rsid w:val="000123B4"/>
    <w:rsid w:val="00022505"/>
    <w:rsid w:val="00040108"/>
    <w:rsid w:val="00057A8A"/>
    <w:rsid w:val="00064AC1"/>
    <w:rsid w:val="00066B53"/>
    <w:rsid w:val="00085BEA"/>
    <w:rsid w:val="00085CBD"/>
    <w:rsid w:val="00090A52"/>
    <w:rsid w:val="000B0654"/>
    <w:rsid w:val="000B4119"/>
    <w:rsid w:val="000B7522"/>
    <w:rsid w:val="000C1C30"/>
    <w:rsid w:val="000C3DCC"/>
    <w:rsid w:val="000C7510"/>
    <w:rsid w:val="000E639F"/>
    <w:rsid w:val="000F082C"/>
    <w:rsid w:val="001019E4"/>
    <w:rsid w:val="0012291D"/>
    <w:rsid w:val="001259C8"/>
    <w:rsid w:val="001301A0"/>
    <w:rsid w:val="00136D9D"/>
    <w:rsid w:val="001469D5"/>
    <w:rsid w:val="00153E39"/>
    <w:rsid w:val="001609F8"/>
    <w:rsid w:val="00166B3B"/>
    <w:rsid w:val="001779A0"/>
    <w:rsid w:val="00187535"/>
    <w:rsid w:val="001B41AA"/>
    <w:rsid w:val="001B4211"/>
    <w:rsid w:val="001D2836"/>
    <w:rsid w:val="001F14B0"/>
    <w:rsid w:val="0020746B"/>
    <w:rsid w:val="002123B5"/>
    <w:rsid w:val="00212A96"/>
    <w:rsid w:val="00233C7C"/>
    <w:rsid w:val="00255812"/>
    <w:rsid w:val="002942C3"/>
    <w:rsid w:val="002965BE"/>
    <w:rsid w:val="002A19EB"/>
    <w:rsid w:val="002A2A03"/>
    <w:rsid w:val="002A7483"/>
    <w:rsid w:val="002D2588"/>
    <w:rsid w:val="002F19B7"/>
    <w:rsid w:val="00302D6C"/>
    <w:rsid w:val="00331FE7"/>
    <w:rsid w:val="00380DD7"/>
    <w:rsid w:val="003A1216"/>
    <w:rsid w:val="003B31B8"/>
    <w:rsid w:val="003C1C8C"/>
    <w:rsid w:val="003F4891"/>
    <w:rsid w:val="003F4B58"/>
    <w:rsid w:val="00405F3C"/>
    <w:rsid w:val="00410110"/>
    <w:rsid w:val="00412E22"/>
    <w:rsid w:val="0042009A"/>
    <w:rsid w:val="00432207"/>
    <w:rsid w:val="00433901"/>
    <w:rsid w:val="004676A3"/>
    <w:rsid w:val="004702ED"/>
    <w:rsid w:val="0048576E"/>
    <w:rsid w:val="00494F8A"/>
    <w:rsid w:val="004A40F9"/>
    <w:rsid w:val="004B7712"/>
    <w:rsid w:val="004D676F"/>
    <w:rsid w:val="004F5D92"/>
    <w:rsid w:val="005112AE"/>
    <w:rsid w:val="005210DC"/>
    <w:rsid w:val="005211D6"/>
    <w:rsid w:val="005451B0"/>
    <w:rsid w:val="005511EB"/>
    <w:rsid w:val="00567F1D"/>
    <w:rsid w:val="00572D30"/>
    <w:rsid w:val="00585CF1"/>
    <w:rsid w:val="00586B3F"/>
    <w:rsid w:val="00593548"/>
    <w:rsid w:val="005A37E9"/>
    <w:rsid w:val="005F02EE"/>
    <w:rsid w:val="005F2B7B"/>
    <w:rsid w:val="005F41CB"/>
    <w:rsid w:val="00605BA5"/>
    <w:rsid w:val="00614612"/>
    <w:rsid w:val="0062358C"/>
    <w:rsid w:val="006447B5"/>
    <w:rsid w:val="00655564"/>
    <w:rsid w:val="00671B79"/>
    <w:rsid w:val="00683722"/>
    <w:rsid w:val="00685AE8"/>
    <w:rsid w:val="006A1F3F"/>
    <w:rsid w:val="006B1DDC"/>
    <w:rsid w:val="006B3548"/>
    <w:rsid w:val="006B36CF"/>
    <w:rsid w:val="006C2B7F"/>
    <w:rsid w:val="006E31E4"/>
    <w:rsid w:val="006F5265"/>
    <w:rsid w:val="0071266C"/>
    <w:rsid w:val="00713F2A"/>
    <w:rsid w:val="00721F23"/>
    <w:rsid w:val="00722381"/>
    <w:rsid w:val="00725530"/>
    <w:rsid w:val="00730D10"/>
    <w:rsid w:val="00750582"/>
    <w:rsid w:val="0075150F"/>
    <w:rsid w:val="0075204E"/>
    <w:rsid w:val="00762691"/>
    <w:rsid w:val="00765D1E"/>
    <w:rsid w:val="00797AE3"/>
    <w:rsid w:val="007A2547"/>
    <w:rsid w:val="007A49BF"/>
    <w:rsid w:val="007B6006"/>
    <w:rsid w:val="007B640F"/>
    <w:rsid w:val="007C749D"/>
    <w:rsid w:val="007D4153"/>
    <w:rsid w:val="007E05DD"/>
    <w:rsid w:val="00803D24"/>
    <w:rsid w:val="00816F71"/>
    <w:rsid w:val="00823DDA"/>
    <w:rsid w:val="008256CD"/>
    <w:rsid w:val="00851AC2"/>
    <w:rsid w:val="00867375"/>
    <w:rsid w:val="008877E3"/>
    <w:rsid w:val="00893E57"/>
    <w:rsid w:val="008A1FE4"/>
    <w:rsid w:val="008A756F"/>
    <w:rsid w:val="008B147C"/>
    <w:rsid w:val="008B3E7F"/>
    <w:rsid w:val="008D15F8"/>
    <w:rsid w:val="008E0448"/>
    <w:rsid w:val="008E2D52"/>
    <w:rsid w:val="008E2ECA"/>
    <w:rsid w:val="008E4514"/>
    <w:rsid w:val="008E4709"/>
    <w:rsid w:val="008E68A7"/>
    <w:rsid w:val="009231B0"/>
    <w:rsid w:val="009261C9"/>
    <w:rsid w:val="00932E55"/>
    <w:rsid w:val="0093532C"/>
    <w:rsid w:val="00935415"/>
    <w:rsid w:val="00947577"/>
    <w:rsid w:val="009629C6"/>
    <w:rsid w:val="00981A58"/>
    <w:rsid w:val="0098234E"/>
    <w:rsid w:val="00983A80"/>
    <w:rsid w:val="00984A8E"/>
    <w:rsid w:val="00986BFC"/>
    <w:rsid w:val="0099784B"/>
    <w:rsid w:val="009A1F71"/>
    <w:rsid w:val="009A20C5"/>
    <w:rsid w:val="009B0A9F"/>
    <w:rsid w:val="009D1700"/>
    <w:rsid w:val="009E092F"/>
    <w:rsid w:val="009E3675"/>
    <w:rsid w:val="009E72F0"/>
    <w:rsid w:val="00A12769"/>
    <w:rsid w:val="00A3034B"/>
    <w:rsid w:val="00A37E3F"/>
    <w:rsid w:val="00A4117F"/>
    <w:rsid w:val="00A60A0C"/>
    <w:rsid w:val="00A70F0A"/>
    <w:rsid w:val="00A73FD5"/>
    <w:rsid w:val="00A94141"/>
    <w:rsid w:val="00AC5B5E"/>
    <w:rsid w:val="00AD5D9A"/>
    <w:rsid w:val="00AD6D81"/>
    <w:rsid w:val="00B350A1"/>
    <w:rsid w:val="00B35497"/>
    <w:rsid w:val="00B5039C"/>
    <w:rsid w:val="00B51714"/>
    <w:rsid w:val="00B67AE6"/>
    <w:rsid w:val="00B67C84"/>
    <w:rsid w:val="00B71FC0"/>
    <w:rsid w:val="00B74119"/>
    <w:rsid w:val="00B906A4"/>
    <w:rsid w:val="00B93C0B"/>
    <w:rsid w:val="00B96484"/>
    <w:rsid w:val="00BA1EBA"/>
    <w:rsid w:val="00BC7BE0"/>
    <w:rsid w:val="00BE01C8"/>
    <w:rsid w:val="00BE1611"/>
    <w:rsid w:val="00C42C8F"/>
    <w:rsid w:val="00C51D51"/>
    <w:rsid w:val="00C5712E"/>
    <w:rsid w:val="00C64423"/>
    <w:rsid w:val="00C772E7"/>
    <w:rsid w:val="00C77507"/>
    <w:rsid w:val="00C818F6"/>
    <w:rsid w:val="00CA35F5"/>
    <w:rsid w:val="00CA429C"/>
    <w:rsid w:val="00CD2DF3"/>
    <w:rsid w:val="00CE75A4"/>
    <w:rsid w:val="00CF0D1E"/>
    <w:rsid w:val="00D071B2"/>
    <w:rsid w:val="00D21DF6"/>
    <w:rsid w:val="00D71950"/>
    <w:rsid w:val="00DB21ED"/>
    <w:rsid w:val="00DB6475"/>
    <w:rsid w:val="00DB6A7F"/>
    <w:rsid w:val="00DC2334"/>
    <w:rsid w:val="00DD3645"/>
    <w:rsid w:val="00DD50C1"/>
    <w:rsid w:val="00DF0358"/>
    <w:rsid w:val="00DF50C1"/>
    <w:rsid w:val="00E00AF0"/>
    <w:rsid w:val="00E122CD"/>
    <w:rsid w:val="00E13663"/>
    <w:rsid w:val="00E324EC"/>
    <w:rsid w:val="00E4242B"/>
    <w:rsid w:val="00E5051E"/>
    <w:rsid w:val="00E61B6E"/>
    <w:rsid w:val="00E738D4"/>
    <w:rsid w:val="00E9642A"/>
    <w:rsid w:val="00EC6435"/>
    <w:rsid w:val="00ED7DE0"/>
    <w:rsid w:val="00EE2E0C"/>
    <w:rsid w:val="00F221C1"/>
    <w:rsid w:val="00F2558A"/>
    <w:rsid w:val="00F435E7"/>
    <w:rsid w:val="00F503E7"/>
    <w:rsid w:val="00F55D86"/>
    <w:rsid w:val="00F61653"/>
    <w:rsid w:val="00F717DB"/>
    <w:rsid w:val="00FB5D17"/>
    <w:rsid w:val="00FB7F09"/>
    <w:rsid w:val="00FE1650"/>
    <w:rsid w:val="00FF09E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F04E4C"/>
  <w15:docId w15:val="{D97510AA-3618-42DC-9E12-3D3052C4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6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05B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12AE"/>
    <w:pPr>
      <w:autoSpaceDE w:val="0"/>
      <w:autoSpaceDN w:val="0"/>
      <w:adjustRightInd w:val="0"/>
      <w:spacing w:after="0" w:line="240" w:lineRule="auto"/>
    </w:pPr>
    <w:rPr>
      <w:rFonts w:ascii="Arial Narrow" w:hAnsi="Arial Narrow" w:cs="Arial Narrow"/>
      <w:color w:val="000000"/>
      <w:sz w:val="24"/>
      <w:szCs w:val="24"/>
    </w:rPr>
  </w:style>
  <w:style w:type="paragraph" w:customStyle="1" w:styleId="Estilo1">
    <w:name w:val="Estilo1"/>
    <w:basedOn w:val="Normal"/>
    <w:link w:val="Estilo1Car"/>
    <w:qFormat/>
    <w:rsid w:val="005112AE"/>
    <w:pPr>
      <w:pBdr>
        <w:bottom w:val="single" w:sz="4" w:space="1" w:color="auto"/>
      </w:pBdr>
      <w:spacing w:line="300" w:lineRule="exact"/>
      <w:contextualSpacing/>
      <w:jc w:val="both"/>
    </w:pPr>
    <w:rPr>
      <w:rFonts w:ascii="Arial" w:eastAsia="Times New Roman" w:hAnsi="Arial" w:cs="Arial"/>
      <w:b/>
      <w:sz w:val="26"/>
      <w:szCs w:val="26"/>
      <w:lang w:val="es-ES" w:eastAsia="en-GB"/>
    </w:rPr>
  </w:style>
  <w:style w:type="character" w:customStyle="1" w:styleId="Estilo1Car">
    <w:name w:val="Estilo1 Car"/>
    <w:link w:val="Estilo1"/>
    <w:rsid w:val="005112AE"/>
    <w:rPr>
      <w:rFonts w:ascii="Arial" w:eastAsia="Times New Roman" w:hAnsi="Arial" w:cs="Arial"/>
      <w:b/>
      <w:sz w:val="26"/>
      <w:szCs w:val="26"/>
      <w:lang w:val="es-ES" w:eastAsia="en-GB"/>
    </w:rPr>
  </w:style>
  <w:style w:type="paragraph" w:styleId="Subttulo">
    <w:name w:val="Subtitle"/>
    <w:basedOn w:val="Normal"/>
    <w:next w:val="Normal"/>
    <w:link w:val="SubttuloCar"/>
    <w:uiPriority w:val="11"/>
    <w:qFormat/>
    <w:rsid w:val="00816F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16F71"/>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816F71"/>
    <w:rPr>
      <w:b/>
      <w:bCs/>
    </w:rPr>
  </w:style>
  <w:style w:type="character" w:customStyle="1" w:styleId="Ttulo1Car">
    <w:name w:val="Título 1 Car"/>
    <w:basedOn w:val="Fuentedeprrafopredeter"/>
    <w:link w:val="Ttulo1"/>
    <w:uiPriority w:val="9"/>
    <w:rsid w:val="00816F71"/>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605B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05BA5"/>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605BA5"/>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467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6A3"/>
    <w:rPr>
      <w:rFonts w:ascii="Tahoma" w:hAnsi="Tahoma" w:cs="Tahoma"/>
      <w:sz w:val="16"/>
      <w:szCs w:val="16"/>
    </w:rPr>
  </w:style>
  <w:style w:type="paragraph" w:styleId="Encabezado">
    <w:name w:val="header"/>
    <w:basedOn w:val="Normal"/>
    <w:link w:val="EncabezadoCar"/>
    <w:uiPriority w:val="99"/>
    <w:unhideWhenUsed/>
    <w:rsid w:val="004676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6A3"/>
  </w:style>
  <w:style w:type="paragraph" w:styleId="Piedepgina">
    <w:name w:val="footer"/>
    <w:basedOn w:val="Normal"/>
    <w:link w:val="PiedepginaCar"/>
    <w:uiPriority w:val="99"/>
    <w:unhideWhenUsed/>
    <w:rsid w:val="004676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6A3"/>
  </w:style>
  <w:style w:type="character" w:styleId="Refdecomentario">
    <w:name w:val="annotation reference"/>
    <w:basedOn w:val="Fuentedeprrafopredeter"/>
    <w:uiPriority w:val="99"/>
    <w:semiHidden/>
    <w:unhideWhenUsed/>
    <w:rsid w:val="00B67C84"/>
    <w:rPr>
      <w:sz w:val="16"/>
      <w:szCs w:val="16"/>
    </w:rPr>
  </w:style>
  <w:style w:type="paragraph" w:styleId="Textocomentario">
    <w:name w:val="annotation text"/>
    <w:basedOn w:val="Normal"/>
    <w:link w:val="TextocomentarioCar"/>
    <w:uiPriority w:val="99"/>
    <w:semiHidden/>
    <w:unhideWhenUsed/>
    <w:rsid w:val="00B67C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67C84"/>
    <w:rPr>
      <w:sz w:val="20"/>
      <w:szCs w:val="20"/>
    </w:rPr>
  </w:style>
  <w:style w:type="paragraph" w:styleId="Asuntodelcomentario">
    <w:name w:val="annotation subject"/>
    <w:basedOn w:val="Textocomentario"/>
    <w:next w:val="Textocomentario"/>
    <w:link w:val="AsuntodelcomentarioCar"/>
    <w:uiPriority w:val="99"/>
    <w:semiHidden/>
    <w:unhideWhenUsed/>
    <w:rsid w:val="00B67C84"/>
    <w:rPr>
      <w:b/>
      <w:bCs/>
    </w:rPr>
  </w:style>
  <w:style w:type="character" w:customStyle="1" w:styleId="AsuntodelcomentarioCar">
    <w:name w:val="Asunto del comentario Car"/>
    <w:basedOn w:val="TextocomentarioCar"/>
    <w:link w:val="Asuntodelcomentario"/>
    <w:uiPriority w:val="99"/>
    <w:semiHidden/>
    <w:rsid w:val="00B67C84"/>
    <w:rPr>
      <w:b/>
      <w:bCs/>
      <w:sz w:val="20"/>
      <w:szCs w:val="20"/>
    </w:rPr>
  </w:style>
  <w:style w:type="paragraph" w:styleId="Prrafodelista">
    <w:name w:val="List Paragraph"/>
    <w:basedOn w:val="Normal"/>
    <w:uiPriority w:val="34"/>
    <w:qFormat/>
    <w:rsid w:val="004F5D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24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1241</Words>
  <Characters>6826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BUPA</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Gianina Espinoza</dc:creator>
  <cp:lastModifiedBy>Pilar Herrera</cp:lastModifiedBy>
  <cp:revision>2</cp:revision>
  <dcterms:created xsi:type="dcterms:W3CDTF">2020-09-14T23:31:00Z</dcterms:created>
  <dcterms:modified xsi:type="dcterms:W3CDTF">2020-09-14T23:31:00Z</dcterms:modified>
</cp:coreProperties>
</file>