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5CF7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2057088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5BAF476" w14:textId="77777777" w:rsidR="00605BA5" w:rsidRPr="00064AC1" w:rsidRDefault="005112AE" w:rsidP="00430EAA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604131A6" w14:textId="77777777" w:rsidR="005C41B1" w:rsidRPr="00064AC1" w:rsidRDefault="005112AE" w:rsidP="00430EAA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401AA4E4" w14:textId="77777777" w:rsidR="001402BD" w:rsidRDefault="001402BD" w:rsidP="001402BD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14:paraId="593494C5" w14:textId="77777777" w:rsidR="001402BD" w:rsidRDefault="001402BD" w:rsidP="001402B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402BD" w14:paraId="0D9F482F" w14:textId="77777777" w:rsidTr="00525E76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3084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14:paraId="0D1E27D3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</w:p>
          <w:p w14:paraId="58EA8465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37E6001E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32A0D8EA" w14:textId="77777777" w:rsidR="001402BD" w:rsidRDefault="001402BD" w:rsidP="001402B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402BD" w:rsidRPr="00005C78" w14:paraId="4C3A25A7" w14:textId="77777777" w:rsidTr="00525E7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86E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3E83627B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5165DF73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6DC36091" w14:textId="77777777" w:rsidR="001402BD" w:rsidRDefault="001402BD" w:rsidP="001402B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402BD" w14:paraId="1D4324CC" w14:textId="77777777" w:rsidTr="00525E7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FE7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PROCEDIMIENTO, INTERVENCION QUIRURGICA O TRATAMIENTO </w:t>
            </w:r>
          </w:p>
          <w:p w14:paraId="26A3AA0B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6FBF3BD7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14:paraId="16678AC3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33E7644D" w14:textId="77777777" w:rsidR="001402BD" w:rsidRDefault="001402BD" w:rsidP="001402B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402BD" w:rsidRPr="00005C78" w14:paraId="3B676C7E" w14:textId="77777777" w:rsidTr="00525E7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EAB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</w:t>
            </w:r>
          </w:p>
          <w:p w14:paraId="41DCC803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4DF1F886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___________________________________________________________________________________</w:t>
            </w:r>
          </w:p>
          <w:p w14:paraId="56D819ED" w14:textId="77777777" w:rsidR="001402BD" w:rsidRDefault="001402BD" w:rsidP="00525E7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9B9FDFC" w14:textId="77777777" w:rsidR="001402BD" w:rsidRDefault="001402BD" w:rsidP="001402BD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14:paraId="3F5168B7" w14:textId="77777777" w:rsidR="005112AE" w:rsidRPr="001402BD" w:rsidRDefault="00605BA5" w:rsidP="005C41B1">
      <w:pPr>
        <w:pStyle w:val="Ttulo"/>
        <w:jc w:val="both"/>
        <w:rPr>
          <w:rFonts w:asciiTheme="minorHAnsi" w:hAnsiTheme="minorHAnsi" w:cs="Arial Narrow"/>
          <w:b/>
          <w:sz w:val="28"/>
          <w:szCs w:val="28"/>
        </w:rPr>
      </w:pPr>
      <w:r w:rsidRPr="001402BD">
        <w:rPr>
          <w:rFonts w:asciiTheme="minorHAnsi" w:hAnsiTheme="minorHAnsi" w:cs="Arial Narrow"/>
          <w:sz w:val="28"/>
          <w:szCs w:val="28"/>
        </w:rPr>
        <w:t>I</w:t>
      </w:r>
      <w:r w:rsidRPr="001402BD">
        <w:rPr>
          <w:rFonts w:asciiTheme="minorHAnsi" w:hAnsiTheme="minorHAnsi" w:cs="Arial Narrow"/>
          <w:bCs/>
          <w:sz w:val="28"/>
          <w:szCs w:val="28"/>
        </w:rPr>
        <w:t>.-</w:t>
      </w:r>
      <w:r w:rsidR="005112AE" w:rsidRPr="001402BD">
        <w:rPr>
          <w:rFonts w:asciiTheme="minorHAnsi" w:hAnsiTheme="minorHAnsi" w:cs="Arial Narrow"/>
          <w:b/>
          <w:sz w:val="28"/>
          <w:szCs w:val="28"/>
        </w:rPr>
        <w:t>D</w:t>
      </w:r>
      <w:r w:rsidR="00935415" w:rsidRPr="001402BD">
        <w:rPr>
          <w:rFonts w:asciiTheme="minorHAnsi" w:hAnsiTheme="minorHAnsi" w:cs="Arial Narrow"/>
          <w:b/>
          <w:sz w:val="28"/>
          <w:szCs w:val="28"/>
        </w:rPr>
        <w:t>OCUMENTO DE INFORMACIÓN PARA</w:t>
      </w:r>
      <w:r w:rsidR="00CA429C" w:rsidRPr="001402BD">
        <w:rPr>
          <w:rFonts w:asciiTheme="minorHAnsi" w:hAnsiTheme="minorHAnsi" w:cs="Arial Narrow"/>
          <w:b/>
          <w:sz w:val="28"/>
          <w:szCs w:val="28"/>
        </w:rPr>
        <w:t xml:space="preserve">: </w:t>
      </w:r>
      <w:r w:rsidR="006A1F3F" w:rsidRPr="001402BD">
        <w:rPr>
          <w:rFonts w:asciiTheme="minorHAnsi" w:hAnsiTheme="minorHAnsi" w:cs="Arial Narrow"/>
          <w:b/>
          <w:sz w:val="28"/>
          <w:szCs w:val="28"/>
        </w:rPr>
        <w:t>EL DRENAJE DE UN ABSCESO PERIAMIGDALIANO</w:t>
      </w:r>
    </w:p>
    <w:p w14:paraId="312B08DA" w14:textId="77777777" w:rsidR="005112AE" w:rsidRPr="00064AC1" w:rsidRDefault="003F4B58" w:rsidP="008E4514">
      <w:pPr>
        <w:pStyle w:val="Ttulo"/>
        <w:spacing w:after="0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5AFF5AE6" w14:textId="77777777" w:rsidR="00713F2A" w:rsidRDefault="00713F2A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14F233E" w14:textId="77777777" w:rsidR="005112AE" w:rsidRPr="001402BD" w:rsidRDefault="005112A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 w:rsidR="003F4891"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2407B467" w14:textId="77777777" w:rsidR="005112AE" w:rsidRPr="001402BD" w:rsidRDefault="005112A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56A093B5" w14:textId="77777777" w:rsidR="00713F2A" w:rsidRPr="001402BD" w:rsidRDefault="00713F2A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94F5ABF" w14:textId="77777777" w:rsidR="005112AE" w:rsidRPr="001402BD" w:rsidRDefault="005112A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1402BD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245942FB" w14:textId="77777777" w:rsidR="005211D6" w:rsidRPr="001402BD" w:rsidRDefault="00605BA5" w:rsidP="001402BD">
      <w:pPr>
        <w:pStyle w:val="Ttulo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0F6B58C0" w14:textId="77777777" w:rsidR="003A30EF" w:rsidRPr="001402BD" w:rsidRDefault="003A30E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4386EC1" w14:textId="77777777" w:rsidR="003A30EF" w:rsidRPr="001402BD" w:rsidRDefault="003A30E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3FDB403" w14:textId="77777777" w:rsidR="001402BD" w:rsidRDefault="001402BD" w:rsidP="001402BD">
      <w:pPr>
        <w:pStyle w:val="Default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6EF9F05" w14:textId="77777777" w:rsidR="001402BD" w:rsidRDefault="001402BD" w:rsidP="001402BD">
      <w:pPr>
        <w:pStyle w:val="Default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41B46B0B" w14:textId="77777777" w:rsidR="001402BD" w:rsidRDefault="001402BD" w:rsidP="001402BD">
      <w:pPr>
        <w:pStyle w:val="Default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b/>
          <w:color w:val="002060"/>
          <w:sz w:val="22"/>
          <w:szCs w:val="22"/>
        </w:rPr>
        <w:t>LO QUE USTED DEBE SABER</w:t>
      </w:r>
    </w:p>
    <w:p w14:paraId="417B51DF" w14:textId="77777777" w:rsidR="001402BD" w:rsidRPr="001402BD" w:rsidRDefault="001402BD" w:rsidP="001402BD">
      <w:pPr>
        <w:pStyle w:val="Default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00BFCA" w14:textId="77777777" w:rsidR="001402BD" w:rsidRPr="001402BD" w:rsidRDefault="001402BD" w:rsidP="001402BD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3ECA71D0" w14:textId="77777777" w:rsidR="003A30EF" w:rsidRP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</w:rPr>
        <w:t>El absceso periamigdalino es un cúmulo de pus que se produce por detrás de la amígdala, como complicación de una amigdalitis. Su curación requiere la evacuación de dicho pus.</w:t>
      </w:r>
    </w:p>
    <w:p w14:paraId="777D12B3" w14:textId="77777777" w:rsidR="003A30EF" w:rsidRPr="001402BD" w:rsidRDefault="003A30E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4434A93" w14:textId="77777777" w:rsidR="00CF0D1E" w:rsidRPr="001402BD" w:rsidRDefault="000E639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7490B274" w14:textId="77777777" w:rsidR="006A1F3F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En adultos, la intervención se realiza con anestesia local. En niños, requiere una anestesia general. El anestesista estudiará su caso y le informará al respecto. </w:t>
      </w:r>
    </w:p>
    <w:p w14:paraId="6E1B1029" w14:textId="77777777" w:rsidR="006A1F3F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Tras anestesiar la zona, se practica una pequeña incisión en el paladar y, a través de ella, se aspira el pus. </w:t>
      </w:r>
    </w:p>
    <w:p w14:paraId="1F47F732" w14:textId="77777777" w:rsidR="00E9642A" w:rsidRP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Además,</w:t>
      </w:r>
      <w:r w:rsidR="006A1F3F"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 es necesario administrar antibióticos por vía intravenosa hasta la completa curación del proceso. Por este motivo, deberá permanecer ingresado en el hospital durante unos días.</w:t>
      </w:r>
    </w:p>
    <w:p w14:paraId="26E30E36" w14:textId="77777777" w:rsidR="006A1F3F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FA4E74F" w14:textId="77777777" w:rsidR="00655564" w:rsidRPr="001402BD" w:rsidRDefault="000E639F" w:rsidP="001402B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2060"/>
          <w:u w:val="single"/>
        </w:rPr>
      </w:pPr>
      <w:r w:rsidRPr="001402BD">
        <w:rPr>
          <w:rFonts w:cstheme="minorHAnsi"/>
          <w:bCs/>
          <w:color w:val="002060"/>
          <w:u w:val="single"/>
        </w:rPr>
        <w:t>QUÉ EFECTOS LE PRODUCIRÁ</w:t>
      </w:r>
    </w:p>
    <w:p w14:paraId="244ABCA9" w14:textId="77777777" w:rsidR="00E9642A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 Desaparición del dolor.</w:t>
      </w:r>
    </w:p>
    <w:p w14:paraId="623455B7" w14:textId="77777777" w:rsidR="006A1F3F" w:rsidRPr="001402BD" w:rsidRDefault="006A1F3F" w:rsidP="001402BD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2060"/>
          <w:u w:val="single"/>
        </w:rPr>
      </w:pPr>
    </w:p>
    <w:p w14:paraId="0CC941C6" w14:textId="77777777" w:rsidR="00003415" w:rsidRPr="001402BD" w:rsidRDefault="000E639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1FECF8D0" w14:textId="77777777" w:rsidR="004702ED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Curación del absceso.</w:t>
      </w:r>
    </w:p>
    <w:p w14:paraId="6111F9A9" w14:textId="77777777" w:rsidR="006A1F3F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9A3A7C8" w14:textId="77777777" w:rsidR="009E3675" w:rsidRPr="001402BD" w:rsidRDefault="005112AE" w:rsidP="001402B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2060"/>
          <w:u w:val="single"/>
        </w:rPr>
      </w:pPr>
      <w:r w:rsidRPr="001402BD">
        <w:rPr>
          <w:rFonts w:cstheme="minorHAnsi"/>
          <w:bCs/>
          <w:color w:val="002060"/>
          <w:u w:val="single"/>
        </w:rPr>
        <w:t>OTRAS ALTER</w:t>
      </w:r>
      <w:r w:rsidR="000E639F" w:rsidRPr="001402BD">
        <w:rPr>
          <w:rFonts w:cstheme="minorHAnsi"/>
          <w:bCs/>
          <w:color w:val="002060"/>
          <w:u w:val="single"/>
        </w:rPr>
        <w:t>NATIVAS DISPONIBLES EN SU CASO</w:t>
      </w:r>
    </w:p>
    <w:p w14:paraId="66685FE6" w14:textId="77777777" w:rsidR="006A1F3F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El drenaje quirúrgico es la única forma de curación de los abscesos periamigdalinos. Los antibióticos, aunque necesarios, por sí solos no logran la curación. </w:t>
      </w:r>
    </w:p>
    <w:p w14:paraId="4D33D5E4" w14:textId="77777777" w:rsidR="008E0448" w:rsidRPr="001402BD" w:rsidRDefault="006A1F3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La NO REALIZACION DE LA INTERVENCIÓN impedirá la curación del absceso que se podrá extender a otras zonas del cuello y del tórax produciendo graves complicaciones.</w:t>
      </w:r>
    </w:p>
    <w:p w14:paraId="58A175C7" w14:textId="77777777" w:rsidR="004702ED" w:rsidRPr="001402BD" w:rsidRDefault="004702ED" w:rsidP="001402BD">
      <w:pPr>
        <w:pStyle w:val="Default"/>
        <w:spacing w:line="276" w:lineRule="auto"/>
        <w:jc w:val="both"/>
        <w:rPr>
          <w:rFonts w:asciiTheme="minorHAnsi" w:hAnsiTheme="minorHAnsi" w:cs="Arial"/>
          <w:bCs/>
          <w:color w:val="002060"/>
          <w:sz w:val="22"/>
          <w:szCs w:val="22"/>
          <w:u w:val="single"/>
        </w:rPr>
      </w:pPr>
    </w:p>
    <w:p w14:paraId="453026FD" w14:textId="77777777" w:rsidR="005112AE" w:rsidRPr="001402BD" w:rsidRDefault="000E639F" w:rsidP="00140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63548DA0" w14:textId="77777777" w:rsidR="008E2ECA" w:rsidRPr="001402BD" w:rsidRDefault="0093532C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3DCA2B89" w14:textId="77777777" w:rsidR="00713F2A" w:rsidRPr="001402BD" w:rsidRDefault="00713F2A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FF4FCA4" w14:textId="77777777" w:rsidR="00003415" w:rsidRPr="001402BD" w:rsidRDefault="005112A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448CD933" w14:textId="77777777" w:rsidR="004702ED" w:rsidRPr="001402BD" w:rsidRDefault="004702ED" w:rsidP="001402B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A754727" w14:textId="77777777" w:rsidR="00E61B6E" w:rsidRPr="001402BD" w:rsidRDefault="00E61B6E" w:rsidP="001402BD">
      <w:pPr>
        <w:pStyle w:val="Default"/>
        <w:numPr>
          <w:ilvl w:val="0"/>
          <w:numId w:val="36"/>
        </w:numPr>
        <w:spacing w:line="276" w:lineRule="auto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>Sangrado leve en la zona de la incisión, que cede espontáneamente en pocos minutos.</w:t>
      </w:r>
    </w:p>
    <w:p w14:paraId="303783E7" w14:textId="77777777" w:rsidR="00E00AF0" w:rsidRPr="001402BD" w:rsidRDefault="00E00AF0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CCBFB80" w14:textId="77777777" w:rsid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87C3B63" w14:textId="77777777" w:rsid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0FF0F4B" w14:textId="77777777" w:rsid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3FA9148" w14:textId="77777777" w:rsidR="001402BD" w:rsidRDefault="001402BD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EA43353" w14:textId="77777777" w:rsidR="008E0448" w:rsidRPr="001402BD" w:rsidRDefault="005112A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• LOS MÁS GRAVES: </w:t>
      </w:r>
    </w:p>
    <w:p w14:paraId="3C51CB86" w14:textId="77777777" w:rsidR="00E61B6E" w:rsidRPr="001402BD" w:rsidRDefault="00E61B6E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De forma excepcional puede producirse: </w:t>
      </w:r>
    </w:p>
    <w:p w14:paraId="28F99B63" w14:textId="77777777" w:rsidR="00E61B6E" w:rsidRPr="001402BD" w:rsidRDefault="00E61B6E" w:rsidP="001402BD">
      <w:pPr>
        <w:pStyle w:val="Default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Una hemorragia importante que obligue a extirpar la amígdala o a tener que operar el cuello del paciente para ligar la arteria carótida externa (que es la encargada de llevar la sangre a las amígdalas). </w:t>
      </w:r>
    </w:p>
    <w:p w14:paraId="0ACAF84A" w14:textId="77777777" w:rsidR="00E61B6E" w:rsidRPr="001402BD" w:rsidRDefault="00E61B6E" w:rsidP="001402BD">
      <w:pPr>
        <w:pStyle w:val="Default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La aspiración de pus que pasa a las vías respiratorias, pudiendo producir una infección en las mismas (neumonía por aspiración). </w:t>
      </w:r>
    </w:p>
    <w:p w14:paraId="27A3E1C3" w14:textId="77777777" w:rsidR="001469D5" w:rsidRPr="001402BD" w:rsidRDefault="001469D5" w:rsidP="001402BD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color w:val="000000"/>
        </w:rPr>
      </w:pPr>
    </w:p>
    <w:p w14:paraId="5518B621" w14:textId="77777777" w:rsidR="005C41B1" w:rsidRPr="001402BD" w:rsidRDefault="005C41B1" w:rsidP="001402BD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1402B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14:paraId="300FE3FC" w14:textId="77777777" w:rsidR="005C41B1" w:rsidRPr="001402BD" w:rsidRDefault="005C41B1" w:rsidP="001402BD">
      <w:pPr>
        <w:pStyle w:val="Defaul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A veces, durante la intervención, se producen hallazgos imprevistos. Pueden obligar a tener que modificar la forma de hacer la intervención y utilizar variantes de la misma no contempladas inicialmente. </w:t>
      </w:r>
    </w:p>
    <w:p w14:paraId="6CAA05C6" w14:textId="77777777" w:rsidR="005C41B1" w:rsidRPr="001402BD" w:rsidRDefault="005C41B1" w:rsidP="001402BD">
      <w:pPr>
        <w:pStyle w:val="Defaul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02BD">
        <w:rPr>
          <w:rFonts w:asciiTheme="minorHAnsi" w:hAnsiTheme="minorHAnsi" w:cstheme="minorHAnsi"/>
          <w:color w:val="002060"/>
          <w:sz w:val="22"/>
          <w:szCs w:val="22"/>
        </w:rPr>
        <w:t xml:space="preserve">Se tomará muestra para biopsia y otras necesarias que podrían requerirse para estudiar su caso, las que deben ser procesadas por nuestros laboratorios de anatomía patológica en convenio. </w:t>
      </w:r>
    </w:p>
    <w:p w14:paraId="51AC64DB" w14:textId="77777777" w:rsidR="005C41B1" w:rsidRDefault="005C41B1" w:rsidP="005C41B1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DA5FD00" w14:textId="77777777" w:rsidR="005C41B1" w:rsidRPr="00BE1F77" w:rsidRDefault="005C41B1" w:rsidP="005C41B1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43E7C1DD" w14:textId="77777777" w:rsidR="005C41B1" w:rsidRPr="00064AC1" w:rsidRDefault="005C41B1" w:rsidP="005C41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2D052576" w14:textId="77777777" w:rsidR="005C41B1" w:rsidRDefault="005C41B1" w:rsidP="005C41B1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>el consentimiento lo darán sus representantes legales, aunque el menor siempre será informado de acuerdo a su grado de entendimiento.</w:t>
      </w:r>
    </w:p>
    <w:p w14:paraId="397AE21B" w14:textId="77777777" w:rsidR="005C41B1" w:rsidRPr="009017DA" w:rsidRDefault="005C41B1" w:rsidP="005C41B1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0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41B1" w:rsidRPr="00BE1F77" w14:paraId="6968FD3B" w14:textId="77777777" w:rsidTr="001E20B1">
        <w:tc>
          <w:tcPr>
            <w:tcW w:w="9054" w:type="dxa"/>
            <w:shd w:val="clear" w:color="auto" w:fill="auto"/>
          </w:tcPr>
          <w:p w14:paraId="3A40EF2A" w14:textId="77777777" w:rsidR="005C41B1" w:rsidRDefault="005C41B1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6823F16D" w14:textId="77777777" w:rsidR="002E3FCC" w:rsidRPr="00BE1F77" w:rsidRDefault="002E3FCC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</w:p>
          <w:p w14:paraId="45F1D444" w14:textId="77777777" w:rsidR="005C41B1" w:rsidRPr="00BE1F77" w:rsidRDefault="005C41B1" w:rsidP="001E20B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</w:t>
            </w:r>
            <w:r w:rsidR="002E3FCC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____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________                           Rut: ______________________</w:t>
            </w:r>
          </w:p>
        </w:tc>
      </w:tr>
    </w:tbl>
    <w:p w14:paraId="7BC7BA0A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38390A45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7F4BBD9F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17B684AF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500CF43B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1C02604A" w14:textId="77777777" w:rsidR="005C41B1" w:rsidRDefault="005C41B1" w:rsidP="005C41B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234BD18" w14:textId="77777777" w:rsidR="005C41B1" w:rsidRDefault="005C41B1" w:rsidP="005C41B1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5C46FCC3" w14:textId="77777777" w:rsidR="005C41B1" w:rsidRPr="00BE1F77" w:rsidRDefault="005C41B1" w:rsidP="005C41B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41B1" w:rsidRPr="00BE1F77" w14:paraId="0F9E92CA" w14:textId="77777777" w:rsidTr="001E20B1">
        <w:tc>
          <w:tcPr>
            <w:tcW w:w="9957" w:type="dxa"/>
            <w:shd w:val="clear" w:color="auto" w:fill="auto"/>
          </w:tcPr>
          <w:p w14:paraId="2A5BA3C7" w14:textId="77777777" w:rsidR="005C41B1" w:rsidRPr="00BE1F77" w:rsidRDefault="005C41B1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18A6C217" w14:textId="77777777" w:rsidR="005C41B1" w:rsidRPr="00BE1F77" w:rsidRDefault="005C41B1" w:rsidP="001E20B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5070BA0E" w14:textId="77777777" w:rsidR="005C41B1" w:rsidRPr="00BE1F77" w:rsidRDefault="005C41B1" w:rsidP="001E20B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  <w:bookmarkEnd w:id="0"/>
    </w:tbl>
    <w:p w14:paraId="517211D8" w14:textId="77777777" w:rsidR="005C41B1" w:rsidRPr="00064AC1" w:rsidRDefault="005C41B1" w:rsidP="005C41B1">
      <w:pPr>
        <w:pStyle w:val="Default"/>
        <w:rPr>
          <w:rFonts w:cstheme="minorHAnsi"/>
          <w:color w:val="002060"/>
        </w:rPr>
      </w:pPr>
    </w:p>
    <w:p w14:paraId="202369BB" w14:textId="77777777" w:rsidR="008E4514" w:rsidRPr="00064AC1" w:rsidRDefault="008E4514" w:rsidP="005C41B1">
      <w:p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b/>
          <w:bCs/>
          <w:color w:val="002060"/>
        </w:rPr>
      </w:pPr>
    </w:p>
    <w:sectPr w:rsidR="008E4514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2E9F" w14:textId="77777777" w:rsidR="00CE316F" w:rsidRDefault="00CE316F" w:rsidP="004676A3">
      <w:pPr>
        <w:spacing w:after="0" w:line="240" w:lineRule="auto"/>
      </w:pPr>
      <w:r>
        <w:separator/>
      </w:r>
    </w:p>
  </w:endnote>
  <w:endnote w:type="continuationSeparator" w:id="0">
    <w:p w14:paraId="0437B85A" w14:textId="77777777" w:rsidR="00CE316F" w:rsidRDefault="00CE316F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60C6E27C" w14:textId="77777777" w:rsidR="005C41B1" w:rsidRPr="00064AC1" w:rsidRDefault="005C41B1" w:rsidP="005C41B1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48EBA762" w14:textId="77777777" w:rsidR="005C41B1" w:rsidRDefault="005C41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F1BF" w14:textId="77777777" w:rsidR="00CE316F" w:rsidRDefault="00CE316F" w:rsidP="004676A3">
      <w:pPr>
        <w:spacing w:after="0" w:line="240" w:lineRule="auto"/>
      </w:pPr>
      <w:r>
        <w:separator/>
      </w:r>
    </w:p>
  </w:footnote>
  <w:footnote w:type="continuationSeparator" w:id="0">
    <w:p w14:paraId="14B76A1C" w14:textId="77777777" w:rsidR="00CE316F" w:rsidRDefault="00CE316F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D44D" w14:textId="77777777" w:rsidR="005C41B1" w:rsidRDefault="005C41B1" w:rsidP="005C41B1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7B24C28E" wp14:editId="4C48CC34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6F0C"/>
    <w:multiLevelType w:val="hybridMultilevel"/>
    <w:tmpl w:val="FDB22F9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ABF"/>
    <w:multiLevelType w:val="hybridMultilevel"/>
    <w:tmpl w:val="8826BD0A"/>
    <w:lvl w:ilvl="0" w:tplc="4E14E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112"/>
    <w:multiLevelType w:val="hybridMultilevel"/>
    <w:tmpl w:val="99DAB1FE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75F"/>
    <w:multiLevelType w:val="hybridMultilevel"/>
    <w:tmpl w:val="D43806B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05F0"/>
    <w:multiLevelType w:val="hybridMultilevel"/>
    <w:tmpl w:val="6C44DF3A"/>
    <w:lvl w:ilvl="0" w:tplc="D13EF4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2D2"/>
    <w:multiLevelType w:val="hybridMultilevel"/>
    <w:tmpl w:val="80D6208E"/>
    <w:lvl w:ilvl="0" w:tplc="4E14E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A3E4B"/>
    <w:multiLevelType w:val="hybridMultilevel"/>
    <w:tmpl w:val="28F21C86"/>
    <w:lvl w:ilvl="0" w:tplc="81007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6AC2"/>
    <w:multiLevelType w:val="hybridMultilevel"/>
    <w:tmpl w:val="CE728F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26EE"/>
    <w:multiLevelType w:val="hybridMultilevel"/>
    <w:tmpl w:val="62F236F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1850"/>
    <w:multiLevelType w:val="hybridMultilevel"/>
    <w:tmpl w:val="D8C20C2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C347B"/>
    <w:multiLevelType w:val="hybridMultilevel"/>
    <w:tmpl w:val="FBAA514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1779"/>
    <w:multiLevelType w:val="hybridMultilevel"/>
    <w:tmpl w:val="67BE785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64EB"/>
    <w:multiLevelType w:val="hybridMultilevel"/>
    <w:tmpl w:val="9682645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2CA6"/>
    <w:multiLevelType w:val="hybridMultilevel"/>
    <w:tmpl w:val="0DB63BD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5E91"/>
    <w:multiLevelType w:val="hybridMultilevel"/>
    <w:tmpl w:val="48C4E830"/>
    <w:lvl w:ilvl="0" w:tplc="3A18FBB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A2EFD"/>
    <w:multiLevelType w:val="hybridMultilevel"/>
    <w:tmpl w:val="2F10C21A"/>
    <w:lvl w:ilvl="0" w:tplc="AAB090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C127E"/>
    <w:multiLevelType w:val="hybridMultilevel"/>
    <w:tmpl w:val="310864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565A"/>
    <w:multiLevelType w:val="hybridMultilevel"/>
    <w:tmpl w:val="18889AB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17"/>
    <w:multiLevelType w:val="hybridMultilevel"/>
    <w:tmpl w:val="16A665C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C2309"/>
    <w:multiLevelType w:val="hybridMultilevel"/>
    <w:tmpl w:val="AA98065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D79BB"/>
    <w:multiLevelType w:val="hybridMultilevel"/>
    <w:tmpl w:val="1C46EDEE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3699B"/>
    <w:multiLevelType w:val="hybridMultilevel"/>
    <w:tmpl w:val="535689C4"/>
    <w:lvl w:ilvl="0" w:tplc="4E14E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76A8D"/>
    <w:multiLevelType w:val="hybridMultilevel"/>
    <w:tmpl w:val="3070C0D0"/>
    <w:lvl w:ilvl="0" w:tplc="8DA211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E2691"/>
    <w:multiLevelType w:val="hybridMultilevel"/>
    <w:tmpl w:val="93DE55B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E1B3B"/>
    <w:multiLevelType w:val="hybridMultilevel"/>
    <w:tmpl w:val="CF3EFA1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C0A28"/>
    <w:multiLevelType w:val="hybridMultilevel"/>
    <w:tmpl w:val="EED28E0A"/>
    <w:lvl w:ilvl="0" w:tplc="4E14E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E4057"/>
    <w:multiLevelType w:val="hybridMultilevel"/>
    <w:tmpl w:val="1128A45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78D1"/>
    <w:multiLevelType w:val="hybridMultilevel"/>
    <w:tmpl w:val="7A70940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20812"/>
    <w:multiLevelType w:val="hybridMultilevel"/>
    <w:tmpl w:val="66DA33DA"/>
    <w:lvl w:ilvl="0" w:tplc="88FA4E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834AD"/>
    <w:multiLevelType w:val="hybridMultilevel"/>
    <w:tmpl w:val="FBC8AD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43477"/>
    <w:multiLevelType w:val="hybridMultilevel"/>
    <w:tmpl w:val="FF2278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931E7"/>
    <w:multiLevelType w:val="hybridMultilevel"/>
    <w:tmpl w:val="4142D0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B08C2"/>
    <w:multiLevelType w:val="hybridMultilevel"/>
    <w:tmpl w:val="4ACABCB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34C63"/>
    <w:multiLevelType w:val="hybridMultilevel"/>
    <w:tmpl w:val="7338CBE8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664AA"/>
    <w:multiLevelType w:val="hybridMultilevel"/>
    <w:tmpl w:val="2E82B71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2487"/>
    <w:multiLevelType w:val="hybridMultilevel"/>
    <w:tmpl w:val="287C88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224"/>
    <w:multiLevelType w:val="hybridMultilevel"/>
    <w:tmpl w:val="DAD23E2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17"/>
  </w:num>
  <w:num w:numId="5">
    <w:abstractNumId w:val="24"/>
  </w:num>
  <w:num w:numId="6">
    <w:abstractNumId w:val="16"/>
  </w:num>
  <w:num w:numId="7">
    <w:abstractNumId w:val="18"/>
  </w:num>
  <w:num w:numId="8">
    <w:abstractNumId w:val="6"/>
  </w:num>
  <w:num w:numId="9">
    <w:abstractNumId w:val="11"/>
  </w:num>
  <w:num w:numId="10">
    <w:abstractNumId w:val="4"/>
  </w:num>
  <w:num w:numId="11">
    <w:abstractNumId w:val="34"/>
  </w:num>
  <w:num w:numId="12">
    <w:abstractNumId w:val="29"/>
  </w:num>
  <w:num w:numId="13">
    <w:abstractNumId w:val="9"/>
  </w:num>
  <w:num w:numId="14">
    <w:abstractNumId w:val="26"/>
  </w:num>
  <w:num w:numId="15">
    <w:abstractNumId w:val="25"/>
  </w:num>
  <w:num w:numId="16">
    <w:abstractNumId w:val="36"/>
  </w:num>
  <w:num w:numId="17">
    <w:abstractNumId w:val="22"/>
  </w:num>
  <w:num w:numId="18">
    <w:abstractNumId w:val="33"/>
  </w:num>
  <w:num w:numId="19">
    <w:abstractNumId w:val="28"/>
  </w:num>
  <w:num w:numId="20">
    <w:abstractNumId w:val="38"/>
  </w:num>
  <w:num w:numId="21">
    <w:abstractNumId w:val="21"/>
  </w:num>
  <w:num w:numId="22">
    <w:abstractNumId w:val="0"/>
  </w:num>
  <w:num w:numId="23">
    <w:abstractNumId w:val="37"/>
  </w:num>
  <w:num w:numId="24">
    <w:abstractNumId w:val="32"/>
  </w:num>
  <w:num w:numId="25">
    <w:abstractNumId w:val="13"/>
  </w:num>
  <w:num w:numId="26">
    <w:abstractNumId w:val="31"/>
  </w:num>
  <w:num w:numId="27">
    <w:abstractNumId w:val="10"/>
  </w:num>
  <w:num w:numId="28">
    <w:abstractNumId w:val="3"/>
  </w:num>
  <w:num w:numId="29">
    <w:abstractNumId w:val="14"/>
  </w:num>
  <w:num w:numId="30">
    <w:abstractNumId w:val="19"/>
  </w:num>
  <w:num w:numId="31">
    <w:abstractNumId w:val="2"/>
  </w:num>
  <w:num w:numId="32">
    <w:abstractNumId w:val="35"/>
  </w:num>
  <w:num w:numId="33">
    <w:abstractNumId w:val="15"/>
  </w:num>
  <w:num w:numId="34">
    <w:abstractNumId w:val="20"/>
  </w:num>
  <w:num w:numId="35">
    <w:abstractNumId w:val="7"/>
  </w:num>
  <w:num w:numId="36">
    <w:abstractNumId w:val="23"/>
  </w:num>
  <w:num w:numId="37">
    <w:abstractNumId w:val="27"/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03415"/>
    <w:rsid w:val="000123B4"/>
    <w:rsid w:val="00022505"/>
    <w:rsid w:val="00040108"/>
    <w:rsid w:val="00057A8A"/>
    <w:rsid w:val="00064AC1"/>
    <w:rsid w:val="00085BEA"/>
    <w:rsid w:val="00085CBD"/>
    <w:rsid w:val="00090A52"/>
    <w:rsid w:val="000B0654"/>
    <w:rsid w:val="000B4119"/>
    <w:rsid w:val="000B7522"/>
    <w:rsid w:val="000C1C30"/>
    <w:rsid w:val="000C3DCC"/>
    <w:rsid w:val="000E639F"/>
    <w:rsid w:val="000F082C"/>
    <w:rsid w:val="001019E4"/>
    <w:rsid w:val="001129A9"/>
    <w:rsid w:val="0012291D"/>
    <w:rsid w:val="001259C8"/>
    <w:rsid w:val="001301A0"/>
    <w:rsid w:val="00136D9D"/>
    <w:rsid w:val="001402BD"/>
    <w:rsid w:val="001469D5"/>
    <w:rsid w:val="00153E39"/>
    <w:rsid w:val="001609F8"/>
    <w:rsid w:val="00166B3B"/>
    <w:rsid w:val="001779A0"/>
    <w:rsid w:val="00187535"/>
    <w:rsid w:val="001B4211"/>
    <w:rsid w:val="001D2836"/>
    <w:rsid w:val="001F14B0"/>
    <w:rsid w:val="0020746B"/>
    <w:rsid w:val="002123B5"/>
    <w:rsid w:val="00212A96"/>
    <w:rsid w:val="00233C7C"/>
    <w:rsid w:val="00255812"/>
    <w:rsid w:val="002942C3"/>
    <w:rsid w:val="002965BE"/>
    <w:rsid w:val="002A19EB"/>
    <w:rsid w:val="002A2A03"/>
    <w:rsid w:val="002A7483"/>
    <w:rsid w:val="002D2588"/>
    <w:rsid w:val="002E3FCC"/>
    <w:rsid w:val="002F19B7"/>
    <w:rsid w:val="00302D6C"/>
    <w:rsid w:val="00315E28"/>
    <w:rsid w:val="00331FE7"/>
    <w:rsid w:val="00380DD7"/>
    <w:rsid w:val="003A1216"/>
    <w:rsid w:val="003A30EF"/>
    <w:rsid w:val="003B31B8"/>
    <w:rsid w:val="003C1C8C"/>
    <w:rsid w:val="003F4891"/>
    <w:rsid w:val="003F4B58"/>
    <w:rsid w:val="00405F3C"/>
    <w:rsid w:val="00410110"/>
    <w:rsid w:val="00412E22"/>
    <w:rsid w:val="0042009A"/>
    <w:rsid w:val="00430EAA"/>
    <w:rsid w:val="00432207"/>
    <w:rsid w:val="00433901"/>
    <w:rsid w:val="004676A3"/>
    <w:rsid w:val="004702ED"/>
    <w:rsid w:val="0048576E"/>
    <w:rsid w:val="00494F8A"/>
    <w:rsid w:val="004A40F9"/>
    <w:rsid w:val="004B7712"/>
    <w:rsid w:val="004D676F"/>
    <w:rsid w:val="004F5D92"/>
    <w:rsid w:val="005112AE"/>
    <w:rsid w:val="005211D6"/>
    <w:rsid w:val="005451B0"/>
    <w:rsid w:val="005511EB"/>
    <w:rsid w:val="00567F1D"/>
    <w:rsid w:val="00585CF1"/>
    <w:rsid w:val="00586B3F"/>
    <w:rsid w:val="00593548"/>
    <w:rsid w:val="005A37E9"/>
    <w:rsid w:val="005C41B1"/>
    <w:rsid w:val="005F02EE"/>
    <w:rsid w:val="005F2B7B"/>
    <w:rsid w:val="005F41CB"/>
    <w:rsid w:val="00605BA5"/>
    <w:rsid w:val="00614612"/>
    <w:rsid w:val="0062358C"/>
    <w:rsid w:val="006447B5"/>
    <w:rsid w:val="00655564"/>
    <w:rsid w:val="00671B79"/>
    <w:rsid w:val="00683722"/>
    <w:rsid w:val="00685AE8"/>
    <w:rsid w:val="006A1F3F"/>
    <w:rsid w:val="006B1DDC"/>
    <w:rsid w:val="006B3548"/>
    <w:rsid w:val="006B36CF"/>
    <w:rsid w:val="006C2B7F"/>
    <w:rsid w:val="006E31E4"/>
    <w:rsid w:val="006F5265"/>
    <w:rsid w:val="0071266C"/>
    <w:rsid w:val="00713F2A"/>
    <w:rsid w:val="00721F23"/>
    <w:rsid w:val="00722381"/>
    <w:rsid w:val="00725530"/>
    <w:rsid w:val="00730D10"/>
    <w:rsid w:val="00750582"/>
    <w:rsid w:val="0075150F"/>
    <w:rsid w:val="0075204E"/>
    <w:rsid w:val="00762691"/>
    <w:rsid w:val="00765D1E"/>
    <w:rsid w:val="00797AE3"/>
    <w:rsid w:val="007A2547"/>
    <w:rsid w:val="007A49BF"/>
    <w:rsid w:val="007B09CF"/>
    <w:rsid w:val="007B640F"/>
    <w:rsid w:val="007D4153"/>
    <w:rsid w:val="007E05DD"/>
    <w:rsid w:val="00803D24"/>
    <w:rsid w:val="00816F71"/>
    <w:rsid w:val="00823DDA"/>
    <w:rsid w:val="008256CD"/>
    <w:rsid w:val="00851AC2"/>
    <w:rsid w:val="00867375"/>
    <w:rsid w:val="008877E3"/>
    <w:rsid w:val="00893E57"/>
    <w:rsid w:val="008A1FE4"/>
    <w:rsid w:val="008A756F"/>
    <w:rsid w:val="008B147C"/>
    <w:rsid w:val="008B3E7F"/>
    <w:rsid w:val="008D15F8"/>
    <w:rsid w:val="008E0448"/>
    <w:rsid w:val="008E2D52"/>
    <w:rsid w:val="008E2ECA"/>
    <w:rsid w:val="008E4514"/>
    <w:rsid w:val="008E4709"/>
    <w:rsid w:val="008E68A7"/>
    <w:rsid w:val="009231B0"/>
    <w:rsid w:val="009261C9"/>
    <w:rsid w:val="00932E55"/>
    <w:rsid w:val="0093532C"/>
    <w:rsid w:val="00935415"/>
    <w:rsid w:val="00947577"/>
    <w:rsid w:val="009629C6"/>
    <w:rsid w:val="0098234E"/>
    <w:rsid w:val="00983A80"/>
    <w:rsid w:val="00984A8E"/>
    <w:rsid w:val="00986BFC"/>
    <w:rsid w:val="0099784B"/>
    <w:rsid w:val="009A1F71"/>
    <w:rsid w:val="009A20C5"/>
    <w:rsid w:val="009B0A9F"/>
    <w:rsid w:val="009D1700"/>
    <w:rsid w:val="009E3675"/>
    <w:rsid w:val="009E72F0"/>
    <w:rsid w:val="00A12769"/>
    <w:rsid w:val="00A1553C"/>
    <w:rsid w:val="00A3034B"/>
    <w:rsid w:val="00A37E3F"/>
    <w:rsid w:val="00A4117F"/>
    <w:rsid w:val="00A60A0C"/>
    <w:rsid w:val="00A73FD5"/>
    <w:rsid w:val="00A7655F"/>
    <w:rsid w:val="00A94141"/>
    <w:rsid w:val="00AD5D9A"/>
    <w:rsid w:val="00AD6D81"/>
    <w:rsid w:val="00B350A1"/>
    <w:rsid w:val="00B5039C"/>
    <w:rsid w:val="00B51714"/>
    <w:rsid w:val="00B67AE6"/>
    <w:rsid w:val="00B67C84"/>
    <w:rsid w:val="00B71FC0"/>
    <w:rsid w:val="00B74119"/>
    <w:rsid w:val="00B906A4"/>
    <w:rsid w:val="00B93C0B"/>
    <w:rsid w:val="00B96484"/>
    <w:rsid w:val="00BA1EBA"/>
    <w:rsid w:val="00BC7BE0"/>
    <w:rsid w:val="00BE01C8"/>
    <w:rsid w:val="00BE1611"/>
    <w:rsid w:val="00C42C8F"/>
    <w:rsid w:val="00C51D51"/>
    <w:rsid w:val="00C5712E"/>
    <w:rsid w:val="00C64423"/>
    <w:rsid w:val="00C772E7"/>
    <w:rsid w:val="00C77507"/>
    <w:rsid w:val="00C818F6"/>
    <w:rsid w:val="00CA35F5"/>
    <w:rsid w:val="00CA429C"/>
    <w:rsid w:val="00CD2DF3"/>
    <w:rsid w:val="00CE316F"/>
    <w:rsid w:val="00CE75A4"/>
    <w:rsid w:val="00CF0D1E"/>
    <w:rsid w:val="00D071B2"/>
    <w:rsid w:val="00D21DF6"/>
    <w:rsid w:val="00D71950"/>
    <w:rsid w:val="00DB02BD"/>
    <w:rsid w:val="00DB21ED"/>
    <w:rsid w:val="00DB6475"/>
    <w:rsid w:val="00DB6A7F"/>
    <w:rsid w:val="00DC2334"/>
    <w:rsid w:val="00DD3645"/>
    <w:rsid w:val="00DD50C1"/>
    <w:rsid w:val="00DF50C1"/>
    <w:rsid w:val="00E00AF0"/>
    <w:rsid w:val="00E122CD"/>
    <w:rsid w:val="00E13663"/>
    <w:rsid w:val="00E324EC"/>
    <w:rsid w:val="00E4242B"/>
    <w:rsid w:val="00E5051E"/>
    <w:rsid w:val="00E61B6E"/>
    <w:rsid w:val="00E738D4"/>
    <w:rsid w:val="00E9642A"/>
    <w:rsid w:val="00EC6435"/>
    <w:rsid w:val="00ED7DE0"/>
    <w:rsid w:val="00EE2E0C"/>
    <w:rsid w:val="00F2558A"/>
    <w:rsid w:val="00F435E7"/>
    <w:rsid w:val="00F503E7"/>
    <w:rsid w:val="00F55D86"/>
    <w:rsid w:val="00F61653"/>
    <w:rsid w:val="00F717DB"/>
    <w:rsid w:val="00FB5D17"/>
    <w:rsid w:val="00FB7F09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E1505"/>
  <w15:docId w15:val="{D97510AA-3618-42DC-9E12-3D3052C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character" w:styleId="Refdecomentario">
    <w:name w:val="annotation reference"/>
    <w:basedOn w:val="Fuentedeprrafopredeter"/>
    <w:uiPriority w:val="99"/>
    <w:semiHidden/>
    <w:unhideWhenUsed/>
    <w:rsid w:val="00B67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7C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7C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C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2020-09-14T23:30:00Z</dcterms:created>
  <dcterms:modified xsi:type="dcterms:W3CDTF">2020-09-14T23:30:00Z</dcterms:modified>
</cp:coreProperties>
</file>