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2D606" w14:textId="77777777" w:rsidR="00730D10" w:rsidRPr="00064AC1" w:rsidRDefault="00730D10" w:rsidP="005112AE">
      <w:pPr>
        <w:pStyle w:val="Default"/>
        <w:rPr>
          <w:rFonts w:asciiTheme="minorHAnsi" w:hAnsiTheme="minorHAnsi" w:cstheme="minorHAnsi"/>
          <w:color w:val="002060"/>
          <w:sz w:val="22"/>
          <w:szCs w:val="22"/>
        </w:rPr>
      </w:pPr>
    </w:p>
    <w:p w14:paraId="61A95F85" w14:textId="77777777" w:rsidR="00730D10" w:rsidRPr="00064AC1" w:rsidRDefault="00730D10" w:rsidP="005112AE">
      <w:pPr>
        <w:pStyle w:val="Default"/>
        <w:rPr>
          <w:rFonts w:asciiTheme="minorHAnsi" w:hAnsiTheme="minorHAnsi" w:cstheme="minorHAnsi"/>
          <w:color w:val="002060"/>
          <w:sz w:val="22"/>
          <w:szCs w:val="22"/>
        </w:rPr>
      </w:pPr>
    </w:p>
    <w:p w14:paraId="39C26C20" w14:textId="77777777" w:rsidR="00C040E3" w:rsidRPr="00064AC1" w:rsidRDefault="005112AE" w:rsidP="00C040E3">
      <w:pPr>
        <w:pStyle w:val="Ttulo"/>
        <w:jc w:val="center"/>
        <w:rPr>
          <w:rFonts w:asciiTheme="minorHAnsi" w:hAnsiTheme="minorHAnsi" w:cstheme="minorHAnsi"/>
          <w:b/>
          <w:color w:val="002060"/>
          <w:sz w:val="32"/>
          <w:szCs w:val="32"/>
        </w:rPr>
      </w:pPr>
      <w:r w:rsidRPr="00064AC1">
        <w:rPr>
          <w:rFonts w:asciiTheme="minorHAnsi" w:hAnsiTheme="minorHAnsi" w:cstheme="minorHAnsi"/>
          <w:sz w:val="22"/>
          <w:szCs w:val="22"/>
        </w:rPr>
        <w:t xml:space="preserve"> </w:t>
      </w:r>
      <w:r w:rsidR="00C040E3" w:rsidRPr="00064AC1">
        <w:rPr>
          <w:rFonts w:asciiTheme="minorHAnsi" w:hAnsiTheme="minorHAnsi" w:cstheme="minorHAnsi"/>
          <w:b/>
          <w:color w:val="002060"/>
          <w:sz w:val="32"/>
          <w:szCs w:val="32"/>
        </w:rPr>
        <w:t>FORMULARIO DE INFORMACIÓN Y CONSENTIMIENTO</w:t>
      </w:r>
    </w:p>
    <w:p w14:paraId="72BAD64C" w14:textId="77777777" w:rsidR="00C040E3" w:rsidRPr="00064AC1" w:rsidRDefault="00C040E3" w:rsidP="00C040E3">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04BC172D" w14:textId="77777777" w:rsidR="00005C78" w:rsidRDefault="00005C78" w:rsidP="008B0E64">
      <w:pPr>
        <w:pStyle w:val="Ttulo"/>
        <w:jc w:val="both"/>
        <w:rPr>
          <w:rFonts w:ascii="Arial Narrow" w:hAnsi="Arial Narrow" w:cs="Arial Narrow"/>
          <w:sz w:val="24"/>
          <w:szCs w:val="24"/>
        </w:rPr>
      </w:pPr>
    </w:p>
    <w:p w14:paraId="3ED1CCAD" w14:textId="77777777" w:rsidR="00005C78" w:rsidRDefault="00005C78" w:rsidP="00005C78">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FECHA OBTENCIÓN DEL CONSENTIMIENTO __________________________         </w:t>
      </w:r>
    </w:p>
    <w:p w14:paraId="11A5CC96" w14:textId="77777777" w:rsidR="00005C78" w:rsidRDefault="00005C78" w:rsidP="00005C78">
      <w:pPr>
        <w:spacing w:after="0"/>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005C78" w14:paraId="5C30F88A" w14:textId="77777777" w:rsidTr="00005C78">
        <w:trPr>
          <w:trHeight w:val="446"/>
        </w:trPr>
        <w:tc>
          <w:tcPr>
            <w:tcW w:w="9957" w:type="dxa"/>
            <w:tcBorders>
              <w:top w:val="single" w:sz="4" w:space="0" w:color="auto"/>
              <w:left w:val="single" w:sz="4" w:space="0" w:color="auto"/>
              <w:bottom w:val="single" w:sz="4" w:space="0" w:color="auto"/>
              <w:right w:val="single" w:sz="4" w:space="0" w:color="auto"/>
            </w:tcBorders>
            <w:hideMark/>
          </w:tcPr>
          <w:p w14:paraId="20A651C3" w14:textId="77777777" w:rsidR="00005C78" w:rsidRDefault="00005C78">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 xml:space="preserve">NOMBRE DEL PACIENTE: </w:t>
            </w:r>
            <w:r>
              <w:rPr>
                <w:rFonts w:ascii="Calibri" w:eastAsia="Times New Roman" w:hAnsi="Calibri" w:cs="Calibri"/>
                <w:sz w:val="20"/>
                <w:szCs w:val="20"/>
                <w:lang w:val="es-ES" w:eastAsia="es-ES"/>
              </w:rPr>
              <w:t>___________________________________________________________________________________</w:t>
            </w:r>
          </w:p>
          <w:p w14:paraId="279B7351" w14:textId="77777777" w:rsidR="00005C78" w:rsidRDefault="00005C78">
            <w:pPr>
              <w:spacing w:after="0"/>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   </w:t>
            </w:r>
          </w:p>
          <w:p w14:paraId="11A3BD3A" w14:textId="77777777" w:rsidR="00005C78" w:rsidRDefault="00005C78">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(Nombre y dos apellidos o etiqueta de identificación)</w:t>
            </w:r>
          </w:p>
          <w:p w14:paraId="519F0288" w14:textId="77777777" w:rsidR="00005C78" w:rsidRDefault="00005C78">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FECHA DE NACIMIENTO___________________________________RUT:_________________________</w:t>
            </w:r>
          </w:p>
        </w:tc>
      </w:tr>
    </w:tbl>
    <w:p w14:paraId="5DBBBDDE" w14:textId="77777777" w:rsidR="00005C78" w:rsidRDefault="00005C78" w:rsidP="00005C78">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005C78" w:rsidRPr="00005C78" w14:paraId="4C2EC436" w14:textId="77777777" w:rsidTr="00005C78">
        <w:tc>
          <w:tcPr>
            <w:tcW w:w="9957" w:type="dxa"/>
            <w:tcBorders>
              <w:top w:val="single" w:sz="4" w:space="0" w:color="auto"/>
              <w:left w:val="single" w:sz="4" w:space="0" w:color="auto"/>
              <w:bottom w:val="single" w:sz="4" w:space="0" w:color="auto"/>
              <w:right w:val="single" w:sz="4" w:space="0" w:color="auto"/>
            </w:tcBorders>
          </w:tcPr>
          <w:p w14:paraId="066FD188" w14:textId="77777777" w:rsidR="00005C78" w:rsidRDefault="00005C78">
            <w:pPr>
              <w:spacing w:after="0"/>
              <w:rPr>
                <w:rFonts w:ascii="Calibri" w:eastAsia="Times New Roman" w:hAnsi="Calibri" w:cs="Calibri"/>
                <w:sz w:val="20"/>
                <w:szCs w:val="20"/>
                <w:lang w:val="es-ES" w:eastAsia="es-ES"/>
              </w:rPr>
            </w:pPr>
          </w:p>
          <w:p w14:paraId="0AC606C2" w14:textId="77777777" w:rsidR="00005C78" w:rsidRDefault="00005C78">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MÉDICO: ____________________________________  RUT:______________________               </w:t>
            </w:r>
          </w:p>
          <w:p w14:paraId="69FDE45D" w14:textId="77777777" w:rsidR="00005C78" w:rsidRDefault="00005C78">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(Letra Legible, puede utilizar TIMBRE)</w:t>
            </w:r>
            <w:r>
              <w:rPr>
                <w:rFonts w:ascii="Calibri" w:eastAsia="Times New Roman" w:hAnsi="Calibri" w:cs="Calibri"/>
                <w:sz w:val="20"/>
                <w:szCs w:val="20"/>
                <w:lang w:val="es-ES" w:eastAsia="es-ES"/>
              </w:rPr>
              <w:t xml:space="preserve">                  </w:t>
            </w:r>
          </w:p>
        </w:tc>
      </w:tr>
    </w:tbl>
    <w:p w14:paraId="392A3232" w14:textId="77777777" w:rsidR="00005C78" w:rsidRDefault="00005C78" w:rsidP="00005C78">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005C78" w14:paraId="7B50FC7D" w14:textId="77777777" w:rsidTr="00005C78">
        <w:tc>
          <w:tcPr>
            <w:tcW w:w="9957" w:type="dxa"/>
            <w:tcBorders>
              <w:top w:val="single" w:sz="4" w:space="0" w:color="auto"/>
              <w:left w:val="single" w:sz="4" w:space="0" w:color="auto"/>
              <w:bottom w:val="single" w:sz="4" w:space="0" w:color="auto"/>
              <w:right w:val="single" w:sz="4" w:space="0" w:color="auto"/>
            </w:tcBorders>
          </w:tcPr>
          <w:p w14:paraId="22D47531" w14:textId="77777777" w:rsidR="00005C78" w:rsidRDefault="00005C78">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PROCEDIMIENTO, INTERVENCION QUIRURGICA O TRATAMIENTO </w:t>
            </w:r>
          </w:p>
          <w:p w14:paraId="4BA0A826" w14:textId="77777777" w:rsidR="00005C78" w:rsidRDefault="00005C78">
            <w:pPr>
              <w:spacing w:after="0"/>
              <w:rPr>
                <w:rFonts w:ascii="Calibri" w:eastAsia="Times New Roman" w:hAnsi="Calibri" w:cs="Calibri"/>
                <w:color w:val="002060"/>
                <w:sz w:val="20"/>
                <w:szCs w:val="20"/>
                <w:lang w:val="es-ES" w:eastAsia="es-ES"/>
              </w:rPr>
            </w:pPr>
          </w:p>
          <w:p w14:paraId="6D5FA15A" w14:textId="77777777" w:rsidR="00005C78" w:rsidRDefault="00005C78">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___________________________________________________________________________________</w:t>
            </w:r>
          </w:p>
          <w:p w14:paraId="08BDFAF3" w14:textId="77777777" w:rsidR="00005C78" w:rsidRDefault="00005C78">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 utilizar ABREVIATURAS)</w:t>
            </w:r>
          </w:p>
        </w:tc>
      </w:tr>
    </w:tbl>
    <w:p w14:paraId="6CF33ACC" w14:textId="77777777" w:rsidR="00005C78" w:rsidRDefault="00005C78" w:rsidP="00005C78">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005C78" w:rsidRPr="00005C78" w14:paraId="13E02C8F" w14:textId="77777777" w:rsidTr="00005C78">
        <w:tc>
          <w:tcPr>
            <w:tcW w:w="9957" w:type="dxa"/>
            <w:tcBorders>
              <w:top w:val="single" w:sz="4" w:space="0" w:color="auto"/>
              <w:left w:val="single" w:sz="4" w:space="0" w:color="auto"/>
              <w:bottom w:val="single" w:sz="4" w:space="0" w:color="auto"/>
              <w:right w:val="single" w:sz="4" w:space="0" w:color="auto"/>
            </w:tcBorders>
          </w:tcPr>
          <w:p w14:paraId="4A2399D2" w14:textId="77777777" w:rsidR="00005C78" w:rsidRDefault="00005C78">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HIPOTESIS DIAGNOSTICA</w:t>
            </w:r>
          </w:p>
          <w:p w14:paraId="52D0F4EA" w14:textId="77777777" w:rsidR="00005C78" w:rsidRDefault="00005C78">
            <w:pPr>
              <w:spacing w:after="0"/>
              <w:rPr>
                <w:rFonts w:ascii="Calibri" w:eastAsia="Times New Roman" w:hAnsi="Calibri" w:cs="Calibri"/>
                <w:color w:val="002060"/>
                <w:sz w:val="20"/>
                <w:szCs w:val="20"/>
                <w:lang w:val="es-ES" w:eastAsia="es-ES"/>
              </w:rPr>
            </w:pPr>
          </w:p>
          <w:p w14:paraId="355096DD" w14:textId="77777777" w:rsidR="00005C78" w:rsidRDefault="00005C78">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 ___________________________________________________________________________________</w:t>
            </w:r>
          </w:p>
          <w:p w14:paraId="6FB87EAA" w14:textId="77777777" w:rsidR="00005C78" w:rsidRDefault="00005C78">
            <w:pPr>
              <w:spacing w:after="0"/>
              <w:rPr>
                <w:rFonts w:ascii="Calibri" w:eastAsia="Times New Roman" w:hAnsi="Calibri" w:cs="Calibri"/>
                <w:sz w:val="20"/>
                <w:szCs w:val="20"/>
                <w:lang w:val="es-ES" w:eastAsia="es-ES"/>
              </w:rPr>
            </w:pPr>
            <w:r>
              <w:rPr>
                <w:rFonts w:ascii="Calibri" w:eastAsia="Times New Roman" w:hAnsi="Calibri" w:cs="Calibri"/>
                <w:b/>
                <w:color w:val="0070C0"/>
                <w:sz w:val="16"/>
                <w:szCs w:val="16"/>
                <w:lang w:val="es-ES" w:eastAsia="es-ES"/>
              </w:rPr>
              <w:t>(NO utilizar ABREVIATURAS)</w:t>
            </w:r>
          </w:p>
        </w:tc>
      </w:tr>
    </w:tbl>
    <w:p w14:paraId="1A1A1389" w14:textId="77777777" w:rsidR="00005C78" w:rsidRDefault="00005C78" w:rsidP="00005C78"/>
    <w:p w14:paraId="756C4156" w14:textId="77777777" w:rsidR="005112AE" w:rsidRPr="00005C78" w:rsidRDefault="00605BA5" w:rsidP="008B0E64">
      <w:pPr>
        <w:pStyle w:val="Ttulo"/>
        <w:jc w:val="both"/>
        <w:rPr>
          <w:rFonts w:asciiTheme="minorHAnsi" w:eastAsiaTheme="minorHAnsi" w:hAnsiTheme="minorHAnsi" w:cstheme="minorHAnsi"/>
          <w:color w:val="002060"/>
          <w:spacing w:val="0"/>
          <w:kern w:val="0"/>
          <w:sz w:val="28"/>
          <w:szCs w:val="28"/>
        </w:rPr>
      </w:pPr>
      <w:r w:rsidRPr="00005C78">
        <w:rPr>
          <w:rFonts w:asciiTheme="minorHAnsi" w:hAnsiTheme="minorHAnsi" w:cs="Arial Narrow"/>
          <w:sz w:val="28"/>
          <w:szCs w:val="28"/>
        </w:rPr>
        <w:t>I</w:t>
      </w:r>
      <w:r w:rsidRPr="00005C78">
        <w:rPr>
          <w:rFonts w:asciiTheme="minorHAnsi" w:eastAsiaTheme="minorHAnsi" w:hAnsiTheme="minorHAnsi" w:cstheme="minorHAnsi"/>
          <w:color w:val="002060"/>
          <w:spacing w:val="0"/>
          <w:kern w:val="0"/>
          <w:sz w:val="28"/>
          <w:szCs w:val="28"/>
        </w:rPr>
        <w:t>.-</w:t>
      </w:r>
      <w:r w:rsidR="005112AE" w:rsidRPr="00005C78">
        <w:rPr>
          <w:rFonts w:asciiTheme="minorHAnsi" w:eastAsiaTheme="minorHAnsi" w:hAnsiTheme="minorHAnsi" w:cstheme="minorHAnsi"/>
          <w:color w:val="002060"/>
          <w:spacing w:val="0"/>
          <w:kern w:val="0"/>
          <w:sz w:val="28"/>
          <w:szCs w:val="28"/>
        </w:rPr>
        <w:t>D</w:t>
      </w:r>
      <w:r w:rsidR="00935415" w:rsidRPr="00005C78">
        <w:rPr>
          <w:rFonts w:asciiTheme="minorHAnsi" w:eastAsiaTheme="minorHAnsi" w:hAnsiTheme="minorHAnsi" w:cstheme="minorHAnsi"/>
          <w:color w:val="002060"/>
          <w:spacing w:val="0"/>
          <w:kern w:val="0"/>
          <w:sz w:val="28"/>
          <w:szCs w:val="28"/>
        </w:rPr>
        <w:t>OCUMENTO DE INFORMACIÓN PARA</w:t>
      </w:r>
      <w:r w:rsidR="00CA429C" w:rsidRPr="00005C78">
        <w:rPr>
          <w:rFonts w:asciiTheme="minorHAnsi" w:eastAsiaTheme="minorHAnsi" w:hAnsiTheme="minorHAnsi" w:cstheme="minorHAnsi"/>
          <w:color w:val="002060"/>
          <w:spacing w:val="0"/>
          <w:kern w:val="0"/>
          <w:sz w:val="28"/>
          <w:szCs w:val="28"/>
        </w:rPr>
        <w:t xml:space="preserve">: </w:t>
      </w:r>
      <w:r w:rsidR="00713F2A" w:rsidRPr="00005C78">
        <w:rPr>
          <w:rFonts w:asciiTheme="minorHAnsi" w:eastAsiaTheme="minorHAnsi" w:hAnsiTheme="minorHAnsi" w:cstheme="minorHAnsi"/>
          <w:color w:val="002060"/>
          <w:spacing w:val="0"/>
          <w:kern w:val="0"/>
          <w:sz w:val="28"/>
          <w:szCs w:val="28"/>
        </w:rPr>
        <w:t xml:space="preserve">ADENOAMIDGDALECTOMÍA </w:t>
      </w:r>
      <w:r w:rsidR="0032418D" w:rsidRPr="00005C78">
        <w:rPr>
          <w:rFonts w:asciiTheme="minorHAnsi" w:eastAsiaTheme="minorHAnsi" w:hAnsiTheme="minorHAnsi" w:cstheme="minorHAnsi"/>
          <w:color w:val="002060"/>
          <w:spacing w:val="0"/>
          <w:kern w:val="0"/>
          <w:sz w:val="28"/>
          <w:szCs w:val="28"/>
        </w:rPr>
        <w:t>(Extirpación</w:t>
      </w:r>
      <w:r w:rsidR="00713F2A" w:rsidRPr="00005C78">
        <w:rPr>
          <w:rFonts w:asciiTheme="minorHAnsi" w:eastAsiaTheme="minorHAnsi" w:hAnsiTheme="minorHAnsi" w:cstheme="minorHAnsi"/>
          <w:color w:val="002060"/>
          <w:spacing w:val="0"/>
          <w:kern w:val="0"/>
          <w:sz w:val="28"/>
          <w:szCs w:val="28"/>
        </w:rPr>
        <w:t xml:space="preserve"> de las vegetaciones y amígdalas)</w:t>
      </w:r>
    </w:p>
    <w:p w14:paraId="551386E3" w14:textId="77777777" w:rsidR="005112AE" w:rsidRPr="00005C78" w:rsidRDefault="005112AE" w:rsidP="00005C78">
      <w:pPr>
        <w:pStyle w:val="Default"/>
        <w:spacing w:line="276" w:lineRule="auto"/>
        <w:jc w:val="both"/>
        <w:rPr>
          <w:rFonts w:asciiTheme="minorHAnsi" w:hAnsiTheme="minorHAnsi" w:cstheme="minorHAnsi"/>
          <w:color w:val="002060"/>
          <w:sz w:val="22"/>
          <w:szCs w:val="22"/>
        </w:rPr>
      </w:pPr>
      <w:r w:rsidRPr="00005C78">
        <w:rPr>
          <w:rFonts w:asciiTheme="minorHAnsi" w:hAnsiTheme="minorHAnsi" w:cstheme="minorHAnsi"/>
          <w:color w:val="002060"/>
          <w:sz w:val="22"/>
          <w:szCs w:val="22"/>
        </w:rPr>
        <w:t>Este documento sirve para que</w:t>
      </w:r>
      <w:r w:rsidR="003F4891" w:rsidRPr="00005C78">
        <w:rPr>
          <w:rFonts w:asciiTheme="minorHAnsi" w:hAnsiTheme="minorHAnsi" w:cstheme="minorHAnsi"/>
          <w:color w:val="002060"/>
          <w:sz w:val="22"/>
          <w:szCs w:val="22"/>
        </w:rPr>
        <w:t xml:space="preserve"> usted, o quien lo represente, de</w:t>
      </w:r>
      <w:r w:rsidRPr="00005C78">
        <w:rPr>
          <w:rFonts w:asciiTheme="minorHAnsi" w:hAnsiTheme="minorHAnsi" w:cstheme="minorHAnsi"/>
          <w:color w:val="002060"/>
          <w:sz w:val="22"/>
          <w:szCs w:val="22"/>
        </w:rPr>
        <w:t xml:space="preserve"> su consentimiento para esta intervención. Eso significa que nos autoriza a realizarla. </w:t>
      </w:r>
    </w:p>
    <w:p w14:paraId="692A9C09" w14:textId="77777777" w:rsidR="005112AE" w:rsidRPr="00005C78" w:rsidRDefault="005112AE" w:rsidP="00005C78">
      <w:pPr>
        <w:pStyle w:val="Default"/>
        <w:spacing w:line="276" w:lineRule="auto"/>
        <w:jc w:val="both"/>
        <w:rPr>
          <w:rFonts w:asciiTheme="minorHAnsi" w:hAnsiTheme="minorHAnsi" w:cstheme="minorHAnsi"/>
          <w:color w:val="002060"/>
          <w:sz w:val="22"/>
          <w:szCs w:val="22"/>
        </w:rPr>
      </w:pPr>
      <w:r w:rsidRPr="00005C78">
        <w:rPr>
          <w:rFonts w:asciiTheme="minorHAnsi" w:hAnsiTheme="minorHAnsi" w:cstheme="minorHAnsi"/>
          <w:color w:val="002060"/>
          <w:sz w:val="22"/>
          <w:szCs w:val="22"/>
        </w:rPr>
        <w:t xml:space="preserve">Puede usted </w:t>
      </w:r>
      <w:r w:rsidR="008A756F" w:rsidRPr="00005C78">
        <w:rPr>
          <w:rFonts w:asciiTheme="minorHAnsi" w:hAnsiTheme="minorHAnsi" w:cstheme="minorHAnsi"/>
          <w:color w:val="002060"/>
          <w:sz w:val="22"/>
          <w:szCs w:val="22"/>
        </w:rPr>
        <w:t xml:space="preserve">revocar </w:t>
      </w:r>
      <w:r w:rsidRPr="00005C78">
        <w:rPr>
          <w:rFonts w:asciiTheme="minorHAnsi" w:hAnsiTheme="minorHAnsi" w:cstheme="minorHAnsi"/>
          <w:color w:val="002060"/>
          <w:sz w:val="22"/>
          <w:szCs w:val="22"/>
        </w:rPr>
        <w:t xml:space="preserve">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22B102DA" w14:textId="77777777" w:rsidR="00713F2A" w:rsidRPr="00005C78" w:rsidRDefault="00713F2A" w:rsidP="00005C78">
      <w:pPr>
        <w:pStyle w:val="Default"/>
        <w:spacing w:line="276" w:lineRule="auto"/>
        <w:jc w:val="both"/>
        <w:rPr>
          <w:rFonts w:asciiTheme="minorHAnsi" w:hAnsiTheme="minorHAnsi" w:cstheme="minorHAnsi"/>
          <w:color w:val="002060"/>
          <w:sz w:val="22"/>
          <w:szCs w:val="22"/>
        </w:rPr>
      </w:pPr>
    </w:p>
    <w:p w14:paraId="7BC72927" w14:textId="77777777" w:rsidR="005112AE" w:rsidRPr="00005C78" w:rsidRDefault="005112AE" w:rsidP="00005C78">
      <w:pPr>
        <w:pStyle w:val="Default"/>
        <w:spacing w:line="276" w:lineRule="auto"/>
        <w:jc w:val="both"/>
        <w:rPr>
          <w:rFonts w:asciiTheme="minorHAnsi" w:hAnsiTheme="minorHAnsi" w:cstheme="minorHAnsi"/>
          <w:color w:val="002060"/>
          <w:sz w:val="22"/>
          <w:szCs w:val="22"/>
        </w:rPr>
      </w:pPr>
      <w:r w:rsidRPr="00005C78">
        <w:rPr>
          <w:rFonts w:asciiTheme="minorHAnsi" w:hAnsiTheme="minorHAnsi" w:cstheme="minorHAnsi"/>
          <w:b/>
          <w:bCs/>
          <w:color w:val="002060"/>
          <w:sz w:val="22"/>
          <w:szCs w:val="22"/>
        </w:rPr>
        <w:t>Díganos si tiene alguna duda o necesita más información</w:t>
      </w:r>
      <w:r w:rsidRPr="00005C78">
        <w:rPr>
          <w:rFonts w:asciiTheme="minorHAnsi" w:hAnsiTheme="minorHAnsi" w:cstheme="minorHAnsi"/>
          <w:color w:val="002060"/>
          <w:sz w:val="22"/>
          <w:szCs w:val="22"/>
        </w:rPr>
        <w:t>. Le atenderemos con mucho gusto.</w:t>
      </w:r>
    </w:p>
    <w:p w14:paraId="2282B3B5" w14:textId="77777777" w:rsidR="005211D6" w:rsidRDefault="005211D6" w:rsidP="00005C78">
      <w:pPr>
        <w:autoSpaceDE w:val="0"/>
        <w:autoSpaceDN w:val="0"/>
        <w:adjustRightInd w:val="0"/>
        <w:spacing w:after="0"/>
        <w:jc w:val="both"/>
        <w:rPr>
          <w:rFonts w:cs="Arial"/>
          <w:color w:val="000000"/>
        </w:rPr>
      </w:pPr>
    </w:p>
    <w:p w14:paraId="0B34E805" w14:textId="77777777" w:rsidR="00005C78" w:rsidRDefault="00005C78" w:rsidP="00005C78">
      <w:pPr>
        <w:autoSpaceDE w:val="0"/>
        <w:autoSpaceDN w:val="0"/>
        <w:adjustRightInd w:val="0"/>
        <w:spacing w:after="0"/>
        <w:jc w:val="both"/>
        <w:rPr>
          <w:rFonts w:cs="Arial"/>
          <w:color w:val="000000"/>
        </w:rPr>
      </w:pPr>
    </w:p>
    <w:p w14:paraId="07B5C350" w14:textId="77777777" w:rsidR="00005C78" w:rsidRDefault="00005C78" w:rsidP="00005C78">
      <w:pPr>
        <w:autoSpaceDE w:val="0"/>
        <w:autoSpaceDN w:val="0"/>
        <w:adjustRightInd w:val="0"/>
        <w:spacing w:after="0"/>
        <w:jc w:val="both"/>
        <w:rPr>
          <w:rFonts w:cs="Arial"/>
          <w:color w:val="000000"/>
        </w:rPr>
      </w:pPr>
    </w:p>
    <w:p w14:paraId="63129014" w14:textId="77777777" w:rsidR="00005C78" w:rsidRDefault="00005C78" w:rsidP="00005C78">
      <w:pPr>
        <w:autoSpaceDE w:val="0"/>
        <w:autoSpaceDN w:val="0"/>
        <w:adjustRightInd w:val="0"/>
        <w:spacing w:after="0"/>
        <w:jc w:val="both"/>
        <w:rPr>
          <w:rFonts w:cs="Arial"/>
          <w:color w:val="000000"/>
        </w:rPr>
      </w:pPr>
    </w:p>
    <w:p w14:paraId="5A2E3C0F" w14:textId="77777777" w:rsidR="00005C78" w:rsidRDefault="00005C78" w:rsidP="00005C78">
      <w:pPr>
        <w:autoSpaceDE w:val="0"/>
        <w:autoSpaceDN w:val="0"/>
        <w:adjustRightInd w:val="0"/>
        <w:spacing w:after="0"/>
        <w:jc w:val="both"/>
        <w:rPr>
          <w:rFonts w:cs="Arial"/>
          <w:color w:val="000000"/>
        </w:rPr>
      </w:pPr>
    </w:p>
    <w:p w14:paraId="3AC301C3" w14:textId="77777777" w:rsidR="00005C78" w:rsidRPr="00005C78" w:rsidRDefault="00005C78" w:rsidP="00005C78">
      <w:pPr>
        <w:autoSpaceDE w:val="0"/>
        <w:autoSpaceDN w:val="0"/>
        <w:adjustRightInd w:val="0"/>
        <w:spacing w:after="0"/>
        <w:jc w:val="both"/>
        <w:rPr>
          <w:rFonts w:cs="Arial"/>
          <w:color w:val="000000"/>
        </w:rPr>
      </w:pPr>
    </w:p>
    <w:p w14:paraId="66276869" w14:textId="77777777" w:rsidR="00C040E3" w:rsidRPr="00005C78" w:rsidRDefault="00C040E3" w:rsidP="00005C78">
      <w:pPr>
        <w:autoSpaceDE w:val="0"/>
        <w:autoSpaceDN w:val="0"/>
        <w:adjustRightInd w:val="0"/>
        <w:spacing w:after="0"/>
        <w:jc w:val="both"/>
        <w:rPr>
          <w:rFonts w:cs="Arial"/>
          <w:color w:val="000000"/>
        </w:rPr>
      </w:pPr>
    </w:p>
    <w:p w14:paraId="10DD646E" w14:textId="77777777" w:rsidR="00005C78" w:rsidRPr="00005C78" w:rsidRDefault="00005C78" w:rsidP="00005C78">
      <w:pPr>
        <w:autoSpaceDE w:val="0"/>
        <w:autoSpaceDN w:val="0"/>
        <w:adjustRightInd w:val="0"/>
        <w:spacing w:after="0"/>
        <w:jc w:val="both"/>
        <w:rPr>
          <w:rFonts w:cs="Arial"/>
          <w:b/>
          <w:bCs/>
          <w:color w:val="002060"/>
        </w:rPr>
      </w:pPr>
      <w:r w:rsidRPr="00005C78">
        <w:rPr>
          <w:rFonts w:cs="Arial"/>
          <w:b/>
          <w:bCs/>
          <w:color w:val="002060"/>
        </w:rPr>
        <w:t>LO QUE USTED DEBE SABER</w:t>
      </w:r>
    </w:p>
    <w:p w14:paraId="18629319" w14:textId="77777777" w:rsidR="00C040E3" w:rsidRPr="00005C78" w:rsidRDefault="00005C78" w:rsidP="00005C78">
      <w:pPr>
        <w:autoSpaceDE w:val="0"/>
        <w:autoSpaceDN w:val="0"/>
        <w:adjustRightInd w:val="0"/>
        <w:spacing w:after="0"/>
        <w:jc w:val="both"/>
        <w:rPr>
          <w:rFonts w:cs="Arial"/>
          <w:color w:val="002060"/>
          <w:u w:val="single"/>
        </w:rPr>
      </w:pPr>
      <w:r w:rsidRPr="00005C78">
        <w:rPr>
          <w:rFonts w:cs="Arial"/>
          <w:color w:val="002060"/>
          <w:u w:val="single"/>
        </w:rPr>
        <w:t>EN QUÉ CONSISTE Y PARA QUÉ SIRVE</w:t>
      </w:r>
    </w:p>
    <w:p w14:paraId="18B1F655" w14:textId="77777777" w:rsidR="00C040E3" w:rsidRDefault="00005C78" w:rsidP="00005C78">
      <w:pPr>
        <w:autoSpaceDE w:val="0"/>
        <w:autoSpaceDN w:val="0"/>
        <w:adjustRightInd w:val="0"/>
        <w:spacing w:after="0"/>
        <w:jc w:val="both"/>
        <w:rPr>
          <w:rFonts w:cstheme="minorHAnsi"/>
          <w:color w:val="002060"/>
        </w:rPr>
      </w:pPr>
      <w:r w:rsidRPr="00005C78">
        <w:rPr>
          <w:rFonts w:cstheme="minorHAnsi"/>
          <w:color w:val="002060"/>
        </w:rPr>
        <w:t>Es la intervención quirúrgica que se realiza para extirpar los adenoides (vegetaciones) y las amígdalas en el mismo acto quirúrgico</w:t>
      </w:r>
    </w:p>
    <w:p w14:paraId="7E43E2F5" w14:textId="77777777" w:rsidR="00005C78" w:rsidRDefault="00005C78" w:rsidP="00005C78">
      <w:pPr>
        <w:autoSpaceDE w:val="0"/>
        <w:autoSpaceDN w:val="0"/>
        <w:adjustRightInd w:val="0"/>
        <w:spacing w:after="0"/>
        <w:jc w:val="both"/>
        <w:rPr>
          <w:rFonts w:cstheme="minorHAnsi"/>
          <w:color w:val="002060"/>
        </w:rPr>
      </w:pPr>
    </w:p>
    <w:p w14:paraId="0D66C72B" w14:textId="77777777" w:rsidR="00005C78" w:rsidRPr="00005C78" w:rsidRDefault="00005C78" w:rsidP="00005C78">
      <w:pPr>
        <w:autoSpaceDE w:val="0"/>
        <w:autoSpaceDN w:val="0"/>
        <w:adjustRightInd w:val="0"/>
        <w:spacing w:after="0"/>
        <w:jc w:val="both"/>
        <w:rPr>
          <w:rFonts w:cs="Arial"/>
          <w:color w:val="000000"/>
        </w:rPr>
      </w:pPr>
    </w:p>
    <w:p w14:paraId="3AF38155" w14:textId="77777777" w:rsidR="00CF0D1E" w:rsidRPr="00005C78" w:rsidRDefault="000E639F" w:rsidP="00005C78">
      <w:pPr>
        <w:pStyle w:val="Default"/>
        <w:spacing w:line="276" w:lineRule="auto"/>
        <w:jc w:val="both"/>
        <w:rPr>
          <w:rFonts w:asciiTheme="minorHAnsi" w:hAnsiTheme="minorHAnsi" w:cstheme="minorHAnsi"/>
          <w:color w:val="002060"/>
          <w:sz w:val="22"/>
          <w:szCs w:val="22"/>
          <w:u w:val="single"/>
        </w:rPr>
      </w:pPr>
      <w:r w:rsidRPr="00005C78">
        <w:rPr>
          <w:rFonts w:asciiTheme="minorHAnsi" w:hAnsiTheme="minorHAnsi" w:cstheme="minorHAnsi"/>
          <w:bCs/>
          <w:color w:val="002060"/>
          <w:sz w:val="22"/>
          <w:szCs w:val="22"/>
          <w:u w:val="single"/>
        </w:rPr>
        <w:t>CÓMO SE REALIZA</w:t>
      </w:r>
    </w:p>
    <w:p w14:paraId="2AB56303" w14:textId="77777777" w:rsidR="00713F2A" w:rsidRPr="00005C78" w:rsidRDefault="00713F2A" w:rsidP="00005C78">
      <w:pPr>
        <w:autoSpaceDE w:val="0"/>
        <w:autoSpaceDN w:val="0"/>
        <w:adjustRightInd w:val="0"/>
        <w:spacing w:after="0"/>
        <w:jc w:val="both"/>
        <w:rPr>
          <w:rFonts w:cstheme="minorHAnsi"/>
          <w:color w:val="002060"/>
        </w:rPr>
      </w:pPr>
      <w:r w:rsidRPr="00005C78">
        <w:rPr>
          <w:rFonts w:cstheme="minorHAnsi"/>
          <w:color w:val="002060"/>
        </w:rPr>
        <w:t xml:space="preserve">Se realiza con anestesia general. El anestesista estudiará su caso y le informará al respecto. </w:t>
      </w:r>
    </w:p>
    <w:p w14:paraId="0BA4285C" w14:textId="77777777" w:rsidR="00713F2A" w:rsidRPr="00005C78" w:rsidRDefault="00713F2A" w:rsidP="00005C78">
      <w:pPr>
        <w:autoSpaceDE w:val="0"/>
        <w:autoSpaceDN w:val="0"/>
        <w:adjustRightInd w:val="0"/>
        <w:spacing w:after="0"/>
        <w:jc w:val="both"/>
        <w:rPr>
          <w:rFonts w:cstheme="minorHAnsi"/>
          <w:color w:val="002060"/>
        </w:rPr>
      </w:pPr>
      <w:r w:rsidRPr="00005C78">
        <w:rPr>
          <w:rFonts w:cstheme="minorHAnsi"/>
          <w:color w:val="002060"/>
        </w:rPr>
        <w:t xml:space="preserve">Toda la operación se hace a través de la garganta, para lo cual se coloca un abreboca metálico para ver y trabajar en la garganta. La extirpación de las vegetaciones suele hacerse con instrumental que raspa </w:t>
      </w:r>
      <w:r w:rsidR="008B0E64" w:rsidRPr="00005C78">
        <w:rPr>
          <w:rFonts w:cstheme="minorHAnsi"/>
          <w:color w:val="002060"/>
        </w:rPr>
        <w:t>los adenoides</w:t>
      </w:r>
      <w:r w:rsidRPr="00005C78">
        <w:rPr>
          <w:rFonts w:cstheme="minorHAnsi"/>
          <w:color w:val="002060"/>
        </w:rPr>
        <w:t xml:space="preserve"> y las desprende del fondo de la nariz. </w:t>
      </w:r>
    </w:p>
    <w:p w14:paraId="33AD02BA" w14:textId="77777777" w:rsidR="00713F2A" w:rsidRPr="00005C78" w:rsidRDefault="00713F2A" w:rsidP="00005C78">
      <w:pPr>
        <w:autoSpaceDE w:val="0"/>
        <w:autoSpaceDN w:val="0"/>
        <w:adjustRightInd w:val="0"/>
        <w:spacing w:after="0"/>
        <w:jc w:val="both"/>
        <w:rPr>
          <w:rFonts w:cstheme="minorHAnsi"/>
          <w:color w:val="002060"/>
        </w:rPr>
      </w:pPr>
    </w:p>
    <w:p w14:paraId="0F4E60FB" w14:textId="77777777" w:rsidR="00713F2A" w:rsidRPr="00005C78" w:rsidRDefault="00713F2A" w:rsidP="00005C78">
      <w:pPr>
        <w:autoSpaceDE w:val="0"/>
        <w:autoSpaceDN w:val="0"/>
        <w:adjustRightInd w:val="0"/>
        <w:spacing w:after="0"/>
        <w:jc w:val="both"/>
        <w:rPr>
          <w:rFonts w:cstheme="minorHAnsi"/>
          <w:color w:val="002060"/>
        </w:rPr>
      </w:pPr>
      <w:r w:rsidRPr="00005C78">
        <w:rPr>
          <w:rFonts w:cstheme="minorHAnsi"/>
          <w:color w:val="002060"/>
        </w:rPr>
        <w:t>La extirpación de las amígdalas puede hacerse por cualquier método quirúrgico. Ninguno ha demostrado ser mejor: disección, láser, bisturí eléctrico, radiofrecuencia, ultrasonido etc. El sangrado se evita con los mismos instrumentos o dando algunos puntos de sutura reabsorbibles.</w:t>
      </w:r>
    </w:p>
    <w:p w14:paraId="4CEB34A1" w14:textId="77777777" w:rsidR="006B36CF" w:rsidRPr="00005C78" w:rsidRDefault="006B36CF" w:rsidP="00005C78">
      <w:pPr>
        <w:autoSpaceDE w:val="0"/>
        <w:autoSpaceDN w:val="0"/>
        <w:adjustRightInd w:val="0"/>
        <w:spacing w:after="0"/>
        <w:jc w:val="both"/>
        <w:rPr>
          <w:rFonts w:cs="Arial"/>
          <w:color w:val="000000"/>
        </w:rPr>
      </w:pPr>
    </w:p>
    <w:p w14:paraId="764EEE36" w14:textId="77777777" w:rsidR="00655564" w:rsidRPr="00005C78" w:rsidRDefault="00D071B2" w:rsidP="00005C78">
      <w:pPr>
        <w:autoSpaceDE w:val="0"/>
        <w:autoSpaceDN w:val="0"/>
        <w:adjustRightInd w:val="0"/>
        <w:spacing w:after="0"/>
        <w:jc w:val="both"/>
        <w:rPr>
          <w:rFonts w:cstheme="minorHAnsi"/>
          <w:bCs/>
          <w:color w:val="002060"/>
          <w:u w:val="single"/>
        </w:rPr>
      </w:pPr>
      <w:r w:rsidRPr="00005C78">
        <w:rPr>
          <w:rFonts w:cs="Arial"/>
          <w:color w:val="000000"/>
        </w:rPr>
        <w:t xml:space="preserve"> </w:t>
      </w:r>
      <w:r w:rsidR="000E639F" w:rsidRPr="00005C78">
        <w:rPr>
          <w:rFonts w:cstheme="minorHAnsi"/>
          <w:bCs/>
          <w:color w:val="002060"/>
          <w:u w:val="single"/>
        </w:rPr>
        <w:t>QUÉ EFECTOS LE PRODUCIRÁ</w:t>
      </w:r>
    </w:p>
    <w:p w14:paraId="4D1572C5" w14:textId="77777777" w:rsidR="00713F2A" w:rsidRPr="00005C78" w:rsidRDefault="00713F2A" w:rsidP="00005C78">
      <w:pPr>
        <w:autoSpaceDE w:val="0"/>
        <w:autoSpaceDN w:val="0"/>
        <w:adjustRightInd w:val="0"/>
        <w:spacing w:after="0"/>
        <w:jc w:val="both"/>
        <w:rPr>
          <w:rFonts w:cs="Arial"/>
          <w:color w:val="000000"/>
        </w:rPr>
      </w:pPr>
    </w:p>
    <w:p w14:paraId="4AE0D1CC" w14:textId="77777777" w:rsidR="006B36CF" w:rsidRPr="00005C78" w:rsidRDefault="00713F2A" w:rsidP="00005C78">
      <w:pPr>
        <w:autoSpaceDE w:val="0"/>
        <w:autoSpaceDN w:val="0"/>
        <w:adjustRightInd w:val="0"/>
        <w:spacing w:after="0"/>
        <w:jc w:val="both"/>
        <w:rPr>
          <w:rFonts w:cstheme="minorHAnsi"/>
          <w:color w:val="002060"/>
        </w:rPr>
      </w:pPr>
      <w:r w:rsidRPr="00005C78">
        <w:rPr>
          <w:rFonts w:cstheme="minorHAnsi"/>
          <w:color w:val="002060"/>
        </w:rPr>
        <w:t>Tras la intervención, aparecen molestias dolorosas en el momento de tragar, que suelen ser intensas y prolongarse a lo largo de 10 o 15 días, irradiándose hacia los oídos, debiéndose, por ello, administrar calmantes.</w:t>
      </w:r>
    </w:p>
    <w:p w14:paraId="2DDD5DF8" w14:textId="77777777" w:rsidR="00713F2A" w:rsidRPr="00005C78" w:rsidRDefault="00713F2A" w:rsidP="00005C78">
      <w:pPr>
        <w:autoSpaceDE w:val="0"/>
        <w:autoSpaceDN w:val="0"/>
        <w:adjustRightInd w:val="0"/>
        <w:spacing w:after="0"/>
        <w:jc w:val="both"/>
        <w:rPr>
          <w:rFonts w:cstheme="minorHAnsi"/>
          <w:color w:val="002060"/>
        </w:rPr>
      </w:pPr>
    </w:p>
    <w:p w14:paraId="206ACB49" w14:textId="77777777" w:rsidR="00713F2A" w:rsidRPr="00005C78" w:rsidRDefault="00713F2A" w:rsidP="00005C78">
      <w:pPr>
        <w:autoSpaceDE w:val="0"/>
        <w:autoSpaceDN w:val="0"/>
        <w:adjustRightInd w:val="0"/>
        <w:spacing w:after="0"/>
        <w:jc w:val="both"/>
        <w:rPr>
          <w:rFonts w:cstheme="minorHAnsi"/>
          <w:color w:val="002060"/>
        </w:rPr>
      </w:pPr>
      <w:r w:rsidRPr="00005C78">
        <w:rPr>
          <w:rFonts w:cstheme="minorHAnsi"/>
          <w:color w:val="002060"/>
        </w:rPr>
        <w:t xml:space="preserve">Puede notarse, durante las primeras horas, la saliva teñida de sangre o incluso aparecer vómitos de sangre oscura, ya digerida, debido a la sangre deglutida durante la intervención. También pueden ser normales las heces oscuras, en los días inmediatos, por el mismo motivo. </w:t>
      </w:r>
    </w:p>
    <w:p w14:paraId="3C058157" w14:textId="77777777" w:rsidR="00713F2A" w:rsidRPr="00005C78" w:rsidRDefault="00713F2A" w:rsidP="00005C78">
      <w:pPr>
        <w:autoSpaceDE w:val="0"/>
        <w:autoSpaceDN w:val="0"/>
        <w:adjustRightInd w:val="0"/>
        <w:spacing w:after="0"/>
        <w:jc w:val="both"/>
        <w:rPr>
          <w:rFonts w:cstheme="minorHAnsi"/>
          <w:color w:val="002060"/>
        </w:rPr>
      </w:pPr>
      <w:r w:rsidRPr="00005C78">
        <w:rPr>
          <w:rFonts w:cstheme="minorHAnsi"/>
          <w:color w:val="002060"/>
        </w:rPr>
        <w:t xml:space="preserve">Durante los primeros días puede percibirse mal aliento. </w:t>
      </w:r>
    </w:p>
    <w:p w14:paraId="3A3FCDEF" w14:textId="77777777" w:rsidR="00713F2A" w:rsidRPr="00005C78" w:rsidRDefault="00713F2A" w:rsidP="00005C78">
      <w:pPr>
        <w:autoSpaceDE w:val="0"/>
        <w:autoSpaceDN w:val="0"/>
        <w:adjustRightInd w:val="0"/>
        <w:spacing w:after="0"/>
        <w:jc w:val="both"/>
        <w:rPr>
          <w:rFonts w:cstheme="minorHAnsi"/>
          <w:color w:val="002060"/>
        </w:rPr>
      </w:pPr>
      <w:r w:rsidRPr="00005C78">
        <w:rPr>
          <w:rFonts w:cstheme="minorHAnsi"/>
          <w:color w:val="002060"/>
        </w:rPr>
        <w:t xml:space="preserve">Al abrir la boca y examinar la garganta pueden verse sendas zonas grisáceas o blanquecinas en el lugar que ocupaban las amígdalas. Ello es normal y corresponde al proceso de cicatrización de la zona. </w:t>
      </w:r>
    </w:p>
    <w:p w14:paraId="3CCC0FCF" w14:textId="77777777" w:rsidR="00713F2A" w:rsidRPr="00005C78" w:rsidRDefault="00713F2A" w:rsidP="00005C78">
      <w:pPr>
        <w:autoSpaceDE w:val="0"/>
        <w:autoSpaceDN w:val="0"/>
        <w:adjustRightInd w:val="0"/>
        <w:spacing w:after="0"/>
        <w:jc w:val="both"/>
        <w:rPr>
          <w:rFonts w:cstheme="minorHAnsi"/>
          <w:color w:val="002060"/>
        </w:rPr>
      </w:pPr>
    </w:p>
    <w:p w14:paraId="7B8744B3" w14:textId="77777777" w:rsidR="00713F2A" w:rsidRPr="00005C78" w:rsidRDefault="00713F2A" w:rsidP="00005C78">
      <w:pPr>
        <w:autoSpaceDE w:val="0"/>
        <w:autoSpaceDN w:val="0"/>
        <w:adjustRightInd w:val="0"/>
        <w:spacing w:after="0"/>
        <w:jc w:val="both"/>
        <w:rPr>
          <w:rFonts w:cstheme="minorHAnsi"/>
          <w:color w:val="002060"/>
        </w:rPr>
      </w:pPr>
      <w:r w:rsidRPr="00005C78">
        <w:rPr>
          <w:rFonts w:cstheme="minorHAnsi"/>
          <w:color w:val="002060"/>
        </w:rPr>
        <w:t xml:space="preserve">Al principio, la alimentación consistirá sólo en líquidos y, posteriormente, alimentación blanda hasta completarse la cicatrización. </w:t>
      </w:r>
    </w:p>
    <w:p w14:paraId="0F637254" w14:textId="77777777" w:rsidR="00713F2A" w:rsidRPr="00005C78" w:rsidRDefault="00713F2A" w:rsidP="00005C78">
      <w:pPr>
        <w:autoSpaceDE w:val="0"/>
        <w:autoSpaceDN w:val="0"/>
        <w:adjustRightInd w:val="0"/>
        <w:spacing w:after="0"/>
        <w:jc w:val="both"/>
        <w:rPr>
          <w:rFonts w:cstheme="minorHAnsi"/>
          <w:color w:val="002060"/>
        </w:rPr>
      </w:pPr>
      <w:r w:rsidRPr="00005C78">
        <w:rPr>
          <w:rFonts w:cstheme="minorHAnsi"/>
          <w:color w:val="002060"/>
        </w:rPr>
        <w:t>La duración del ingreso hospitalario es variable, dependiendo de numerosas circunstancias. En ocasiones, la estancia en el hospital es muy breve.</w:t>
      </w:r>
    </w:p>
    <w:p w14:paraId="7525B82F" w14:textId="77777777" w:rsidR="00713F2A" w:rsidRPr="00005C78" w:rsidRDefault="00713F2A" w:rsidP="00005C78">
      <w:pPr>
        <w:autoSpaceDE w:val="0"/>
        <w:autoSpaceDN w:val="0"/>
        <w:adjustRightInd w:val="0"/>
        <w:spacing w:after="0"/>
        <w:jc w:val="both"/>
        <w:rPr>
          <w:rFonts w:cstheme="minorHAnsi"/>
          <w:color w:val="002060"/>
        </w:rPr>
      </w:pPr>
    </w:p>
    <w:p w14:paraId="4317E1B4" w14:textId="77777777" w:rsidR="00005C78" w:rsidRDefault="00005C78" w:rsidP="00005C78">
      <w:pPr>
        <w:pStyle w:val="Default"/>
        <w:spacing w:line="276" w:lineRule="auto"/>
        <w:jc w:val="both"/>
        <w:rPr>
          <w:rFonts w:asciiTheme="minorHAnsi" w:hAnsiTheme="minorHAnsi" w:cstheme="minorHAnsi"/>
          <w:bCs/>
          <w:color w:val="002060"/>
          <w:sz w:val="22"/>
          <w:szCs w:val="22"/>
          <w:u w:val="single"/>
        </w:rPr>
      </w:pPr>
    </w:p>
    <w:p w14:paraId="063A8F56" w14:textId="77777777" w:rsidR="00005C78" w:rsidRDefault="00005C78" w:rsidP="00005C78">
      <w:pPr>
        <w:pStyle w:val="Default"/>
        <w:spacing w:line="276" w:lineRule="auto"/>
        <w:jc w:val="both"/>
        <w:rPr>
          <w:rFonts w:asciiTheme="minorHAnsi" w:hAnsiTheme="minorHAnsi" w:cstheme="minorHAnsi"/>
          <w:bCs/>
          <w:color w:val="002060"/>
          <w:sz w:val="22"/>
          <w:szCs w:val="22"/>
          <w:u w:val="single"/>
        </w:rPr>
      </w:pPr>
    </w:p>
    <w:p w14:paraId="0F997AA9" w14:textId="77777777" w:rsidR="00005C78" w:rsidRDefault="00005C78" w:rsidP="00005C78">
      <w:pPr>
        <w:pStyle w:val="Default"/>
        <w:spacing w:line="276" w:lineRule="auto"/>
        <w:jc w:val="both"/>
        <w:rPr>
          <w:rFonts w:asciiTheme="minorHAnsi" w:hAnsiTheme="minorHAnsi" w:cstheme="minorHAnsi"/>
          <w:bCs/>
          <w:color w:val="002060"/>
          <w:sz w:val="22"/>
          <w:szCs w:val="22"/>
          <w:u w:val="single"/>
        </w:rPr>
      </w:pPr>
    </w:p>
    <w:p w14:paraId="0E036383" w14:textId="77777777" w:rsidR="00005C78" w:rsidRDefault="00005C78" w:rsidP="00005C78">
      <w:pPr>
        <w:pStyle w:val="Default"/>
        <w:spacing w:line="276" w:lineRule="auto"/>
        <w:jc w:val="both"/>
        <w:rPr>
          <w:rFonts w:asciiTheme="minorHAnsi" w:hAnsiTheme="minorHAnsi" w:cstheme="minorHAnsi"/>
          <w:bCs/>
          <w:color w:val="002060"/>
          <w:sz w:val="22"/>
          <w:szCs w:val="22"/>
          <w:u w:val="single"/>
        </w:rPr>
      </w:pPr>
    </w:p>
    <w:p w14:paraId="330D6252" w14:textId="77777777" w:rsidR="00005C78" w:rsidRDefault="00005C78" w:rsidP="00005C78">
      <w:pPr>
        <w:pStyle w:val="Default"/>
        <w:spacing w:line="276" w:lineRule="auto"/>
        <w:jc w:val="both"/>
        <w:rPr>
          <w:rFonts w:asciiTheme="minorHAnsi" w:hAnsiTheme="minorHAnsi" w:cstheme="minorHAnsi"/>
          <w:bCs/>
          <w:color w:val="002060"/>
          <w:sz w:val="22"/>
          <w:szCs w:val="22"/>
          <w:u w:val="single"/>
        </w:rPr>
      </w:pPr>
    </w:p>
    <w:p w14:paraId="2381B371" w14:textId="77777777" w:rsidR="00003415" w:rsidRPr="00005C78" w:rsidRDefault="000E639F" w:rsidP="00005C78">
      <w:pPr>
        <w:pStyle w:val="Default"/>
        <w:spacing w:line="276" w:lineRule="auto"/>
        <w:jc w:val="both"/>
        <w:rPr>
          <w:rFonts w:asciiTheme="minorHAnsi" w:hAnsiTheme="minorHAnsi" w:cstheme="minorHAnsi"/>
          <w:bCs/>
          <w:color w:val="002060"/>
          <w:sz w:val="22"/>
          <w:szCs w:val="22"/>
          <w:u w:val="single"/>
        </w:rPr>
      </w:pPr>
      <w:r w:rsidRPr="00005C78">
        <w:rPr>
          <w:rFonts w:asciiTheme="minorHAnsi" w:hAnsiTheme="minorHAnsi" w:cstheme="minorHAnsi"/>
          <w:bCs/>
          <w:color w:val="002060"/>
          <w:sz w:val="22"/>
          <w:szCs w:val="22"/>
          <w:u w:val="single"/>
        </w:rPr>
        <w:t>EN QUÉ LE BENEFICIARÁ</w:t>
      </w:r>
    </w:p>
    <w:p w14:paraId="41CDACC0" w14:textId="77777777" w:rsidR="00713F2A" w:rsidRPr="00005C78" w:rsidRDefault="00713F2A" w:rsidP="00005C78">
      <w:pPr>
        <w:autoSpaceDE w:val="0"/>
        <w:autoSpaceDN w:val="0"/>
        <w:adjustRightInd w:val="0"/>
        <w:spacing w:after="0"/>
        <w:jc w:val="both"/>
        <w:rPr>
          <w:rFonts w:cstheme="minorHAnsi"/>
          <w:color w:val="002060"/>
        </w:rPr>
      </w:pPr>
      <w:r w:rsidRPr="00005C78">
        <w:rPr>
          <w:rFonts w:cstheme="minorHAnsi"/>
          <w:color w:val="002060"/>
        </w:rPr>
        <w:t xml:space="preserve">Lo más normal es que desaparezcan los dolores de garganta intensos debido a las infecciones bacterianas. También desaparecerán la mayoría de los episodios de mucosidad nasal intensos que le producían las adenoiditis. Así no tendrá que tomar tantos antibióticos por estos motivos. </w:t>
      </w:r>
    </w:p>
    <w:p w14:paraId="0A690C28" w14:textId="77777777" w:rsidR="00713F2A" w:rsidRPr="00005C78" w:rsidRDefault="00713F2A" w:rsidP="00005C78">
      <w:pPr>
        <w:autoSpaceDE w:val="0"/>
        <w:autoSpaceDN w:val="0"/>
        <w:adjustRightInd w:val="0"/>
        <w:spacing w:after="0"/>
        <w:jc w:val="both"/>
        <w:rPr>
          <w:rFonts w:cstheme="minorHAnsi"/>
          <w:color w:val="002060"/>
        </w:rPr>
      </w:pPr>
      <w:r w:rsidRPr="00005C78">
        <w:rPr>
          <w:rFonts w:cstheme="minorHAnsi"/>
          <w:color w:val="002060"/>
        </w:rPr>
        <w:t xml:space="preserve">Tras la extirpación de unas amígdalas y adenoides notará que respira mejor. </w:t>
      </w:r>
    </w:p>
    <w:p w14:paraId="7B041C2A" w14:textId="77777777" w:rsidR="00F717DB" w:rsidRPr="00005C78" w:rsidRDefault="00713F2A" w:rsidP="00005C78">
      <w:pPr>
        <w:autoSpaceDE w:val="0"/>
        <w:autoSpaceDN w:val="0"/>
        <w:adjustRightInd w:val="0"/>
        <w:spacing w:after="0"/>
        <w:jc w:val="both"/>
        <w:rPr>
          <w:rFonts w:cstheme="minorHAnsi"/>
          <w:color w:val="002060"/>
        </w:rPr>
      </w:pPr>
      <w:r w:rsidRPr="00005C78">
        <w:rPr>
          <w:rFonts w:cstheme="minorHAnsi"/>
          <w:color w:val="002060"/>
        </w:rPr>
        <w:t>Muchas personas dejarán de roncar y tragarán mejor la comida.</w:t>
      </w:r>
    </w:p>
    <w:p w14:paraId="67B97BF4" w14:textId="77777777" w:rsidR="00713F2A" w:rsidRPr="00005C78" w:rsidRDefault="00713F2A" w:rsidP="00005C78">
      <w:pPr>
        <w:autoSpaceDE w:val="0"/>
        <w:autoSpaceDN w:val="0"/>
        <w:adjustRightInd w:val="0"/>
        <w:spacing w:after="0"/>
        <w:jc w:val="both"/>
        <w:rPr>
          <w:rFonts w:cs="Arial"/>
          <w:color w:val="000000"/>
        </w:rPr>
      </w:pPr>
    </w:p>
    <w:p w14:paraId="51D533DB" w14:textId="77777777" w:rsidR="009E3675" w:rsidRPr="00005C78" w:rsidRDefault="005112AE" w:rsidP="00005C78">
      <w:pPr>
        <w:autoSpaceDE w:val="0"/>
        <w:autoSpaceDN w:val="0"/>
        <w:adjustRightInd w:val="0"/>
        <w:spacing w:after="0"/>
        <w:jc w:val="both"/>
        <w:rPr>
          <w:rFonts w:cstheme="minorHAnsi"/>
          <w:bCs/>
          <w:color w:val="002060"/>
          <w:u w:val="single"/>
        </w:rPr>
      </w:pPr>
      <w:r w:rsidRPr="00005C78">
        <w:rPr>
          <w:rFonts w:cstheme="minorHAnsi"/>
          <w:bCs/>
          <w:color w:val="002060"/>
          <w:u w:val="single"/>
        </w:rPr>
        <w:t>OTRAS ALTER</w:t>
      </w:r>
      <w:r w:rsidR="000E639F" w:rsidRPr="00005C78">
        <w:rPr>
          <w:rFonts w:cstheme="minorHAnsi"/>
          <w:bCs/>
          <w:color w:val="002060"/>
          <w:u w:val="single"/>
        </w:rPr>
        <w:t>NATIVAS DISPONIBLES EN SU CASO</w:t>
      </w:r>
    </w:p>
    <w:p w14:paraId="7B3327D4" w14:textId="77777777" w:rsidR="008E0448" w:rsidRPr="00005C78" w:rsidRDefault="008E0448" w:rsidP="00005C78">
      <w:pPr>
        <w:autoSpaceDE w:val="0"/>
        <w:autoSpaceDN w:val="0"/>
        <w:adjustRightInd w:val="0"/>
        <w:spacing w:after="0"/>
        <w:jc w:val="both"/>
        <w:rPr>
          <w:rFonts w:cs="Arial"/>
          <w:color w:val="000000"/>
        </w:rPr>
      </w:pPr>
    </w:p>
    <w:p w14:paraId="748BF6F5" w14:textId="77777777" w:rsidR="00F717DB" w:rsidRPr="00005C78" w:rsidRDefault="00713F2A" w:rsidP="00005C78">
      <w:pPr>
        <w:pStyle w:val="Default"/>
        <w:spacing w:line="276" w:lineRule="auto"/>
        <w:jc w:val="both"/>
        <w:rPr>
          <w:rFonts w:asciiTheme="minorHAnsi" w:hAnsiTheme="minorHAnsi" w:cstheme="minorHAnsi"/>
          <w:color w:val="002060"/>
          <w:sz w:val="22"/>
          <w:szCs w:val="22"/>
        </w:rPr>
      </w:pPr>
      <w:r w:rsidRPr="00005C78">
        <w:rPr>
          <w:rFonts w:asciiTheme="minorHAnsi" w:hAnsiTheme="minorHAnsi" w:cstheme="minorHAnsi"/>
          <w:color w:val="002060"/>
          <w:sz w:val="22"/>
          <w:szCs w:val="22"/>
        </w:rPr>
        <w:t>Ante el fracaso del tratamiento médico, el tratamiento quirúrgico es el único de contrastada eficacia.</w:t>
      </w:r>
    </w:p>
    <w:p w14:paraId="388E1A74" w14:textId="77777777" w:rsidR="008E0448" w:rsidRPr="00005C78" w:rsidRDefault="008E0448" w:rsidP="00005C78">
      <w:pPr>
        <w:pStyle w:val="Default"/>
        <w:spacing w:line="276" w:lineRule="auto"/>
        <w:jc w:val="both"/>
        <w:rPr>
          <w:rFonts w:asciiTheme="minorHAnsi" w:hAnsiTheme="minorHAnsi" w:cs="Arial"/>
          <w:bCs/>
          <w:color w:val="002060"/>
          <w:sz w:val="22"/>
          <w:szCs w:val="22"/>
          <w:u w:val="single"/>
        </w:rPr>
      </w:pPr>
    </w:p>
    <w:p w14:paraId="3E999AF3" w14:textId="77777777" w:rsidR="005112AE" w:rsidRPr="00005C78" w:rsidRDefault="000E639F" w:rsidP="00005C78">
      <w:pPr>
        <w:pStyle w:val="Default"/>
        <w:spacing w:line="276" w:lineRule="auto"/>
        <w:jc w:val="both"/>
        <w:rPr>
          <w:rFonts w:asciiTheme="minorHAnsi" w:hAnsiTheme="minorHAnsi" w:cstheme="minorHAnsi"/>
          <w:bCs/>
          <w:color w:val="002060"/>
          <w:sz w:val="22"/>
          <w:szCs w:val="22"/>
          <w:u w:val="single"/>
        </w:rPr>
      </w:pPr>
      <w:r w:rsidRPr="00005C78">
        <w:rPr>
          <w:rFonts w:asciiTheme="minorHAnsi" w:hAnsiTheme="minorHAnsi" w:cstheme="minorHAnsi"/>
          <w:bCs/>
          <w:color w:val="002060"/>
          <w:sz w:val="22"/>
          <w:szCs w:val="22"/>
          <w:u w:val="single"/>
        </w:rPr>
        <w:t>QUÉ RIESGOS TIENE</w:t>
      </w:r>
    </w:p>
    <w:p w14:paraId="25DA28B5" w14:textId="77777777" w:rsidR="008E2ECA" w:rsidRPr="00005C78" w:rsidRDefault="0093532C" w:rsidP="00005C78">
      <w:pPr>
        <w:pStyle w:val="Default"/>
        <w:spacing w:line="276" w:lineRule="auto"/>
        <w:jc w:val="both"/>
        <w:rPr>
          <w:rFonts w:asciiTheme="minorHAnsi" w:hAnsiTheme="minorHAnsi" w:cstheme="minorHAnsi"/>
          <w:color w:val="002060"/>
          <w:sz w:val="22"/>
          <w:szCs w:val="22"/>
        </w:rPr>
      </w:pPr>
      <w:r w:rsidRPr="00005C78">
        <w:rPr>
          <w:rFonts w:asciiTheme="minorHAnsi" w:hAnsiTheme="minorHAnsi" w:cstheme="minorHAnsi"/>
          <w:color w:val="002060"/>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14:paraId="3D5865B8" w14:textId="77777777" w:rsidR="00F717DB" w:rsidRPr="00005C78" w:rsidRDefault="00F717DB" w:rsidP="00005C78">
      <w:pPr>
        <w:pStyle w:val="Default"/>
        <w:spacing w:line="276" w:lineRule="auto"/>
        <w:jc w:val="both"/>
        <w:rPr>
          <w:rFonts w:asciiTheme="minorHAnsi" w:hAnsiTheme="minorHAnsi" w:cstheme="minorHAnsi"/>
          <w:color w:val="002060"/>
          <w:sz w:val="22"/>
          <w:szCs w:val="22"/>
        </w:rPr>
      </w:pPr>
    </w:p>
    <w:p w14:paraId="03432601" w14:textId="77777777" w:rsidR="00003415" w:rsidRPr="00005C78" w:rsidRDefault="005112AE" w:rsidP="00005C78">
      <w:pPr>
        <w:pStyle w:val="Default"/>
        <w:spacing w:line="276" w:lineRule="auto"/>
        <w:jc w:val="both"/>
        <w:rPr>
          <w:rFonts w:asciiTheme="minorHAnsi" w:hAnsiTheme="minorHAnsi" w:cstheme="minorHAnsi"/>
          <w:color w:val="002060"/>
          <w:sz w:val="22"/>
          <w:szCs w:val="22"/>
        </w:rPr>
      </w:pPr>
      <w:r w:rsidRPr="00005C78">
        <w:rPr>
          <w:rFonts w:asciiTheme="minorHAnsi" w:hAnsiTheme="minorHAnsi" w:cstheme="minorHAnsi"/>
          <w:color w:val="002060"/>
          <w:sz w:val="22"/>
          <w:szCs w:val="22"/>
        </w:rPr>
        <w:t xml:space="preserve">LOS MÁS FRECUENTES: </w:t>
      </w:r>
    </w:p>
    <w:p w14:paraId="4215A5E4" w14:textId="77777777" w:rsidR="00713F2A" w:rsidRPr="00005C78" w:rsidRDefault="00713F2A" w:rsidP="00005C78">
      <w:pPr>
        <w:autoSpaceDE w:val="0"/>
        <w:autoSpaceDN w:val="0"/>
        <w:adjustRightInd w:val="0"/>
        <w:spacing w:after="0"/>
        <w:jc w:val="both"/>
        <w:rPr>
          <w:rFonts w:cs="Arial"/>
          <w:color w:val="000000"/>
        </w:rPr>
      </w:pPr>
    </w:p>
    <w:p w14:paraId="5389F824" w14:textId="77777777" w:rsidR="00713F2A" w:rsidRPr="00005C78" w:rsidRDefault="00713F2A" w:rsidP="00005C78">
      <w:pPr>
        <w:pStyle w:val="Prrafodelista"/>
        <w:numPr>
          <w:ilvl w:val="0"/>
          <w:numId w:val="36"/>
        </w:numPr>
        <w:autoSpaceDE w:val="0"/>
        <w:autoSpaceDN w:val="0"/>
        <w:adjustRightInd w:val="0"/>
        <w:spacing w:after="0"/>
        <w:ind w:left="284"/>
        <w:jc w:val="both"/>
        <w:rPr>
          <w:rFonts w:cstheme="minorHAnsi"/>
          <w:color w:val="002060"/>
        </w:rPr>
      </w:pPr>
      <w:r w:rsidRPr="00005C78">
        <w:rPr>
          <w:rFonts w:cstheme="minorHAnsi"/>
          <w:color w:val="002060"/>
        </w:rPr>
        <w:t xml:space="preserve">Que persista una pequeña cantidad de amígdalas en uno o ambos lados del paladar. Así mismo las vegetaciones pueden reproducirse ya que, al no tener un límite preciso, su extirpación nunca es completa y los mínimos restos que quedan pueden crecer de nuevo produciendo las mismas molestias. </w:t>
      </w:r>
    </w:p>
    <w:p w14:paraId="6F016587" w14:textId="77777777" w:rsidR="00713F2A" w:rsidRPr="00005C78" w:rsidRDefault="00713F2A" w:rsidP="00005C78">
      <w:pPr>
        <w:autoSpaceDE w:val="0"/>
        <w:autoSpaceDN w:val="0"/>
        <w:adjustRightInd w:val="0"/>
        <w:spacing w:after="0"/>
        <w:ind w:left="284"/>
        <w:jc w:val="both"/>
        <w:rPr>
          <w:rFonts w:cstheme="minorHAnsi"/>
          <w:color w:val="002060"/>
        </w:rPr>
      </w:pPr>
    </w:p>
    <w:p w14:paraId="23A0CDD4" w14:textId="77777777" w:rsidR="00713F2A" w:rsidRPr="00005C78" w:rsidRDefault="00713F2A" w:rsidP="00005C78">
      <w:pPr>
        <w:pStyle w:val="Prrafodelista"/>
        <w:numPr>
          <w:ilvl w:val="0"/>
          <w:numId w:val="36"/>
        </w:numPr>
        <w:autoSpaceDE w:val="0"/>
        <w:autoSpaceDN w:val="0"/>
        <w:adjustRightInd w:val="0"/>
        <w:spacing w:after="0"/>
        <w:ind w:left="284"/>
        <w:jc w:val="both"/>
        <w:rPr>
          <w:rFonts w:cstheme="minorHAnsi"/>
          <w:color w:val="002060"/>
        </w:rPr>
      </w:pPr>
      <w:r w:rsidRPr="00005C78">
        <w:rPr>
          <w:rFonts w:cstheme="minorHAnsi"/>
          <w:color w:val="002060"/>
        </w:rPr>
        <w:t xml:space="preserve">Los más frecuentes son malestar al despertar, mareos, náuseas y vómitos. Todos ellos suelen desaparecer en pocas horas de forma espontánea. Pero a veces es necesario quedarse en el hospital. Es frecuente un poco de fiebre que no suele pasar de 38º C. </w:t>
      </w:r>
    </w:p>
    <w:p w14:paraId="6B04F323" w14:textId="77777777" w:rsidR="00713F2A" w:rsidRPr="00005C78" w:rsidRDefault="00713F2A" w:rsidP="00005C78">
      <w:pPr>
        <w:autoSpaceDE w:val="0"/>
        <w:autoSpaceDN w:val="0"/>
        <w:adjustRightInd w:val="0"/>
        <w:spacing w:after="0"/>
        <w:ind w:left="284"/>
        <w:jc w:val="both"/>
        <w:rPr>
          <w:rFonts w:cstheme="minorHAnsi"/>
          <w:color w:val="002060"/>
        </w:rPr>
      </w:pPr>
    </w:p>
    <w:p w14:paraId="37F07D9A" w14:textId="77777777" w:rsidR="00713F2A" w:rsidRPr="00005C78" w:rsidRDefault="00713F2A" w:rsidP="00005C78">
      <w:pPr>
        <w:pStyle w:val="Prrafodelista"/>
        <w:numPr>
          <w:ilvl w:val="0"/>
          <w:numId w:val="36"/>
        </w:numPr>
        <w:autoSpaceDE w:val="0"/>
        <w:autoSpaceDN w:val="0"/>
        <w:adjustRightInd w:val="0"/>
        <w:spacing w:after="0"/>
        <w:ind w:left="284"/>
        <w:jc w:val="both"/>
        <w:rPr>
          <w:rFonts w:cstheme="minorHAnsi"/>
          <w:color w:val="002060"/>
        </w:rPr>
      </w:pPr>
      <w:r w:rsidRPr="00005C78">
        <w:rPr>
          <w:rFonts w:cstheme="minorHAnsi"/>
          <w:color w:val="002060"/>
        </w:rPr>
        <w:t xml:space="preserve">No es frecuente que </w:t>
      </w:r>
      <w:r w:rsidR="008B0E64" w:rsidRPr="00005C78">
        <w:rPr>
          <w:rFonts w:cstheme="minorHAnsi"/>
          <w:color w:val="002060"/>
        </w:rPr>
        <w:t>está</w:t>
      </w:r>
      <w:r w:rsidRPr="00005C78">
        <w:rPr>
          <w:rFonts w:cstheme="minorHAnsi"/>
          <w:color w:val="002060"/>
        </w:rPr>
        <w:t xml:space="preserve"> herida se infecte, pero podría aparecer una infección de la herida o incluso si el estado general del paciente </w:t>
      </w:r>
      <w:r w:rsidR="00494F8A" w:rsidRPr="00005C78">
        <w:rPr>
          <w:rFonts w:cstheme="minorHAnsi"/>
          <w:color w:val="002060"/>
        </w:rPr>
        <w:t>está</w:t>
      </w:r>
      <w:r w:rsidRPr="00005C78">
        <w:rPr>
          <w:rFonts w:cstheme="minorHAnsi"/>
          <w:color w:val="002060"/>
        </w:rPr>
        <w:t xml:space="preserve"> debilitado una septicemia, es decir, propagación de la infección a través de la sangre del paciente. </w:t>
      </w:r>
    </w:p>
    <w:p w14:paraId="200F4866" w14:textId="77777777" w:rsidR="00713F2A" w:rsidRPr="00005C78" w:rsidRDefault="00713F2A" w:rsidP="00005C78">
      <w:pPr>
        <w:autoSpaceDE w:val="0"/>
        <w:autoSpaceDN w:val="0"/>
        <w:adjustRightInd w:val="0"/>
        <w:spacing w:after="0"/>
        <w:ind w:left="284"/>
        <w:jc w:val="both"/>
        <w:rPr>
          <w:rFonts w:cstheme="minorHAnsi"/>
          <w:color w:val="002060"/>
        </w:rPr>
      </w:pPr>
    </w:p>
    <w:p w14:paraId="05594787" w14:textId="77777777" w:rsidR="00713F2A" w:rsidRPr="00005C78" w:rsidRDefault="00713F2A" w:rsidP="00005C78">
      <w:pPr>
        <w:pStyle w:val="Prrafodelista"/>
        <w:numPr>
          <w:ilvl w:val="0"/>
          <w:numId w:val="36"/>
        </w:numPr>
        <w:autoSpaceDE w:val="0"/>
        <w:autoSpaceDN w:val="0"/>
        <w:adjustRightInd w:val="0"/>
        <w:spacing w:after="0"/>
        <w:ind w:left="284"/>
        <w:jc w:val="both"/>
        <w:rPr>
          <w:rFonts w:cstheme="minorHAnsi"/>
          <w:color w:val="002060"/>
        </w:rPr>
      </w:pPr>
      <w:r w:rsidRPr="00005C78">
        <w:rPr>
          <w:rFonts w:cstheme="minorHAnsi"/>
          <w:color w:val="002060"/>
        </w:rPr>
        <w:t xml:space="preserve">Con el abreboca metálico puede dañarse la lengua o la boca. También si hay algún diente frágil, se puede producir la pérdida del mismo. Hay pacientes que se quejaran de la mandíbula. </w:t>
      </w:r>
    </w:p>
    <w:p w14:paraId="4D19AAAF" w14:textId="77777777" w:rsidR="00713F2A" w:rsidRPr="00005C78" w:rsidRDefault="00713F2A" w:rsidP="00005C78">
      <w:pPr>
        <w:autoSpaceDE w:val="0"/>
        <w:autoSpaceDN w:val="0"/>
        <w:adjustRightInd w:val="0"/>
        <w:spacing w:after="0"/>
        <w:ind w:left="284"/>
        <w:jc w:val="both"/>
        <w:rPr>
          <w:rFonts w:cstheme="minorHAnsi"/>
          <w:color w:val="002060"/>
        </w:rPr>
      </w:pPr>
    </w:p>
    <w:p w14:paraId="6CB5CE98" w14:textId="77777777" w:rsidR="00713F2A" w:rsidRPr="00005C78" w:rsidRDefault="00713F2A" w:rsidP="00005C78">
      <w:pPr>
        <w:pStyle w:val="Prrafodelista"/>
        <w:numPr>
          <w:ilvl w:val="0"/>
          <w:numId w:val="36"/>
        </w:numPr>
        <w:autoSpaceDE w:val="0"/>
        <w:autoSpaceDN w:val="0"/>
        <w:adjustRightInd w:val="0"/>
        <w:spacing w:after="0"/>
        <w:ind w:left="284"/>
        <w:jc w:val="both"/>
        <w:rPr>
          <w:rFonts w:cstheme="minorHAnsi"/>
          <w:color w:val="002060"/>
        </w:rPr>
      </w:pPr>
      <w:r w:rsidRPr="00005C78">
        <w:rPr>
          <w:rFonts w:cstheme="minorHAnsi"/>
          <w:color w:val="002060"/>
        </w:rPr>
        <w:t xml:space="preserve">Con frecuencia, durante el acto quirúrgico el cirujano utiliza el llamado bisturí eléctrico. Con el realiza incisiones o cauteriza pequeños vasos que están sangrando. Si bien se tiene un esmerado cuidado con este tipo de instrumental, cabe la posibilidad de que se produzcan quemaduras, generalmente leves, en las proximidades de la zona a intervenir </w:t>
      </w:r>
      <w:r w:rsidR="008B0E64" w:rsidRPr="00005C78">
        <w:rPr>
          <w:rFonts w:cstheme="minorHAnsi"/>
          <w:color w:val="002060"/>
        </w:rPr>
        <w:t>o</w:t>
      </w:r>
      <w:r w:rsidRPr="00005C78">
        <w:rPr>
          <w:rFonts w:cstheme="minorHAnsi"/>
          <w:color w:val="002060"/>
        </w:rPr>
        <w:t xml:space="preserve"> en la placa (polo negativo), colocado en el muslo en la espalda del paciente. </w:t>
      </w:r>
    </w:p>
    <w:p w14:paraId="15C380F4" w14:textId="77777777" w:rsidR="00713F2A" w:rsidRPr="00005C78" w:rsidRDefault="00713F2A" w:rsidP="00005C78">
      <w:pPr>
        <w:autoSpaceDE w:val="0"/>
        <w:autoSpaceDN w:val="0"/>
        <w:adjustRightInd w:val="0"/>
        <w:spacing w:after="0"/>
        <w:ind w:left="284"/>
        <w:jc w:val="both"/>
        <w:rPr>
          <w:rFonts w:cstheme="minorHAnsi"/>
          <w:color w:val="002060"/>
        </w:rPr>
      </w:pPr>
    </w:p>
    <w:p w14:paraId="0836BB21" w14:textId="77777777" w:rsidR="00713F2A" w:rsidRPr="00005C78" w:rsidRDefault="00713F2A" w:rsidP="00005C78">
      <w:pPr>
        <w:pStyle w:val="Prrafodelista"/>
        <w:numPr>
          <w:ilvl w:val="0"/>
          <w:numId w:val="36"/>
        </w:numPr>
        <w:autoSpaceDE w:val="0"/>
        <w:autoSpaceDN w:val="0"/>
        <w:adjustRightInd w:val="0"/>
        <w:spacing w:after="0"/>
        <w:ind w:left="284"/>
        <w:jc w:val="both"/>
        <w:rPr>
          <w:rFonts w:cstheme="minorHAnsi"/>
          <w:color w:val="002060"/>
        </w:rPr>
      </w:pPr>
      <w:r w:rsidRPr="00005C78">
        <w:rPr>
          <w:rFonts w:cstheme="minorHAnsi"/>
          <w:color w:val="002060"/>
        </w:rPr>
        <w:t xml:space="preserve">Existe la posibilidad de que se produzca una voz nasalizada que llamamos rinolalia e insuficiencia del velo del paladar para ocluir las fosas nasales en su parte posterior durante la deglución, lo que determinaría la aparición de líquidos ó sólidos ingeridos a nivel de las fosas nasales. </w:t>
      </w:r>
    </w:p>
    <w:p w14:paraId="36B59417" w14:textId="77777777" w:rsidR="00713F2A" w:rsidRPr="00005C78" w:rsidRDefault="00713F2A" w:rsidP="00005C78">
      <w:pPr>
        <w:autoSpaceDE w:val="0"/>
        <w:autoSpaceDN w:val="0"/>
        <w:adjustRightInd w:val="0"/>
        <w:spacing w:after="0"/>
        <w:ind w:left="284"/>
        <w:jc w:val="both"/>
        <w:rPr>
          <w:rFonts w:cstheme="minorHAnsi"/>
          <w:color w:val="002060"/>
        </w:rPr>
      </w:pPr>
    </w:p>
    <w:p w14:paraId="6EFF0B8C" w14:textId="77777777" w:rsidR="0032418D" w:rsidRPr="00005C78" w:rsidRDefault="00713F2A" w:rsidP="00005C78">
      <w:pPr>
        <w:pStyle w:val="Prrafodelista"/>
        <w:numPr>
          <w:ilvl w:val="0"/>
          <w:numId w:val="36"/>
        </w:numPr>
        <w:autoSpaceDE w:val="0"/>
        <w:autoSpaceDN w:val="0"/>
        <w:adjustRightInd w:val="0"/>
        <w:spacing w:after="0"/>
        <w:ind w:left="284"/>
        <w:jc w:val="both"/>
        <w:rPr>
          <w:rFonts w:cstheme="minorHAnsi"/>
          <w:color w:val="002060"/>
        </w:rPr>
      </w:pPr>
      <w:r w:rsidRPr="00005C78">
        <w:rPr>
          <w:rFonts w:cstheme="minorHAnsi"/>
          <w:color w:val="002060"/>
        </w:rPr>
        <w:t xml:space="preserve">Puede aparecer una tos persistente a lo largo de unos </w:t>
      </w:r>
      <w:r w:rsidR="00494F8A" w:rsidRPr="00005C78">
        <w:rPr>
          <w:rFonts w:cstheme="minorHAnsi"/>
          <w:color w:val="002060"/>
        </w:rPr>
        <w:t>días</w:t>
      </w:r>
      <w:r w:rsidRPr="00005C78">
        <w:rPr>
          <w:rFonts w:cstheme="minorHAnsi"/>
          <w:color w:val="002060"/>
        </w:rPr>
        <w:t xml:space="preserve">, y </w:t>
      </w:r>
      <w:r w:rsidR="008B0E64" w:rsidRPr="00005C78">
        <w:rPr>
          <w:rFonts w:cstheme="minorHAnsi"/>
          <w:color w:val="002060"/>
        </w:rPr>
        <w:t>un tortícolis generalmente pasajero</w:t>
      </w:r>
      <w:r w:rsidR="00494F8A" w:rsidRPr="00005C78">
        <w:rPr>
          <w:rFonts w:cstheme="minorHAnsi"/>
          <w:color w:val="002060"/>
        </w:rPr>
        <w:t xml:space="preserve"> </w:t>
      </w:r>
    </w:p>
    <w:p w14:paraId="496AE7DB" w14:textId="77777777" w:rsidR="0032418D" w:rsidRPr="00005C78" w:rsidRDefault="0032418D" w:rsidP="00005C78">
      <w:pPr>
        <w:autoSpaceDE w:val="0"/>
        <w:autoSpaceDN w:val="0"/>
        <w:adjustRightInd w:val="0"/>
        <w:spacing w:after="0"/>
        <w:ind w:left="284"/>
        <w:jc w:val="both"/>
        <w:rPr>
          <w:rFonts w:cstheme="minorHAnsi"/>
          <w:color w:val="002060"/>
        </w:rPr>
      </w:pPr>
    </w:p>
    <w:p w14:paraId="254D88EA" w14:textId="77777777" w:rsidR="00713F2A" w:rsidRPr="00005C78" w:rsidRDefault="008B0E64" w:rsidP="00005C78">
      <w:pPr>
        <w:pStyle w:val="Prrafodelista"/>
        <w:numPr>
          <w:ilvl w:val="0"/>
          <w:numId w:val="36"/>
        </w:numPr>
        <w:autoSpaceDE w:val="0"/>
        <w:autoSpaceDN w:val="0"/>
        <w:adjustRightInd w:val="0"/>
        <w:spacing w:after="0"/>
        <w:ind w:left="284"/>
        <w:jc w:val="both"/>
        <w:rPr>
          <w:rFonts w:cstheme="minorHAnsi"/>
          <w:color w:val="002060"/>
        </w:rPr>
      </w:pPr>
      <w:r w:rsidRPr="00005C78">
        <w:rPr>
          <w:rFonts w:cstheme="minorHAnsi"/>
          <w:color w:val="002060"/>
        </w:rPr>
        <w:t>E</w:t>
      </w:r>
      <w:r w:rsidR="0032418D" w:rsidRPr="00005C78">
        <w:rPr>
          <w:rFonts w:cstheme="minorHAnsi"/>
          <w:color w:val="002060"/>
        </w:rPr>
        <w:t xml:space="preserve">n algunas ocasiones puede haber </w:t>
      </w:r>
      <w:r w:rsidR="00494F8A" w:rsidRPr="00005C78">
        <w:rPr>
          <w:rFonts w:cstheme="minorHAnsi"/>
          <w:color w:val="002060"/>
        </w:rPr>
        <w:t>contracción muscular prolongada en la región del cuello que origina dolor y dificultad para moverse</w:t>
      </w:r>
    </w:p>
    <w:p w14:paraId="2A8A3002" w14:textId="77777777" w:rsidR="00713F2A" w:rsidRPr="00005C78" w:rsidRDefault="00713F2A" w:rsidP="00005C78">
      <w:pPr>
        <w:autoSpaceDE w:val="0"/>
        <w:autoSpaceDN w:val="0"/>
        <w:adjustRightInd w:val="0"/>
        <w:spacing w:after="0"/>
        <w:ind w:left="284"/>
        <w:jc w:val="both"/>
        <w:rPr>
          <w:rFonts w:cstheme="minorHAnsi"/>
          <w:color w:val="002060"/>
        </w:rPr>
      </w:pPr>
    </w:p>
    <w:p w14:paraId="12607CA5" w14:textId="77777777" w:rsidR="00713F2A" w:rsidRPr="00005C78" w:rsidRDefault="00713F2A" w:rsidP="00005C78">
      <w:pPr>
        <w:pStyle w:val="Prrafodelista"/>
        <w:numPr>
          <w:ilvl w:val="0"/>
          <w:numId w:val="36"/>
        </w:numPr>
        <w:autoSpaceDE w:val="0"/>
        <w:autoSpaceDN w:val="0"/>
        <w:adjustRightInd w:val="0"/>
        <w:spacing w:after="0"/>
        <w:ind w:left="284"/>
        <w:jc w:val="both"/>
        <w:rPr>
          <w:rFonts w:cstheme="minorHAnsi"/>
          <w:color w:val="002060"/>
        </w:rPr>
      </w:pPr>
      <w:r w:rsidRPr="00005C78">
        <w:rPr>
          <w:rFonts w:cstheme="minorHAnsi"/>
          <w:color w:val="002060"/>
        </w:rPr>
        <w:t xml:space="preserve">En ocasiones tras la intervención se observa un cambio del tono de la voz, que debe ser tenido en cuenta sobre todo en los profesionales de la voz. </w:t>
      </w:r>
    </w:p>
    <w:p w14:paraId="1A9A7719" w14:textId="77777777" w:rsidR="00E00AF0" w:rsidRPr="00005C78" w:rsidRDefault="00E00AF0" w:rsidP="00005C78">
      <w:pPr>
        <w:autoSpaceDE w:val="0"/>
        <w:autoSpaceDN w:val="0"/>
        <w:adjustRightInd w:val="0"/>
        <w:spacing w:after="0"/>
        <w:jc w:val="both"/>
        <w:rPr>
          <w:rFonts w:cstheme="minorHAnsi"/>
          <w:color w:val="002060"/>
        </w:rPr>
      </w:pPr>
    </w:p>
    <w:p w14:paraId="32D7B38E" w14:textId="77777777" w:rsidR="008B0E64" w:rsidRPr="00005C78" w:rsidRDefault="008B0E64" w:rsidP="00005C78">
      <w:pPr>
        <w:pStyle w:val="Default"/>
        <w:spacing w:line="276" w:lineRule="auto"/>
        <w:jc w:val="both"/>
        <w:rPr>
          <w:rFonts w:asciiTheme="minorHAnsi" w:hAnsiTheme="minorHAnsi" w:cstheme="minorHAnsi"/>
          <w:color w:val="002060"/>
          <w:sz w:val="22"/>
          <w:szCs w:val="22"/>
        </w:rPr>
      </w:pPr>
    </w:p>
    <w:p w14:paraId="18100E47" w14:textId="77777777" w:rsidR="008E0448" w:rsidRPr="00005C78" w:rsidRDefault="005112AE" w:rsidP="00005C78">
      <w:pPr>
        <w:pStyle w:val="Default"/>
        <w:spacing w:line="276" w:lineRule="auto"/>
        <w:jc w:val="both"/>
        <w:rPr>
          <w:rFonts w:asciiTheme="minorHAnsi" w:hAnsiTheme="minorHAnsi" w:cstheme="minorHAnsi"/>
          <w:color w:val="002060"/>
          <w:sz w:val="22"/>
          <w:szCs w:val="22"/>
        </w:rPr>
      </w:pPr>
      <w:r w:rsidRPr="00005C78">
        <w:rPr>
          <w:rFonts w:asciiTheme="minorHAnsi" w:hAnsiTheme="minorHAnsi" w:cstheme="minorHAnsi"/>
          <w:color w:val="002060"/>
          <w:sz w:val="22"/>
          <w:szCs w:val="22"/>
        </w:rPr>
        <w:t xml:space="preserve">LOS MÁS GRAVES: </w:t>
      </w:r>
    </w:p>
    <w:p w14:paraId="3B007C68" w14:textId="77777777" w:rsidR="00494F8A" w:rsidRPr="00005C78" w:rsidRDefault="00494F8A" w:rsidP="00005C78">
      <w:pPr>
        <w:autoSpaceDE w:val="0"/>
        <w:autoSpaceDN w:val="0"/>
        <w:adjustRightInd w:val="0"/>
        <w:spacing w:after="0"/>
        <w:jc w:val="both"/>
        <w:rPr>
          <w:rFonts w:cs="Arial"/>
          <w:color w:val="000000"/>
        </w:rPr>
      </w:pPr>
    </w:p>
    <w:p w14:paraId="1CB1679E" w14:textId="77777777" w:rsidR="00494F8A" w:rsidRPr="00005C78" w:rsidRDefault="00494F8A" w:rsidP="00005C78">
      <w:pPr>
        <w:pStyle w:val="Prrafodelista"/>
        <w:numPr>
          <w:ilvl w:val="0"/>
          <w:numId w:val="36"/>
        </w:numPr>
        <w:autoSpaceDE w:val="0"/>
        <w:autoSpaceDN w:val="0"/>
        <w:adjustRightInd w:val="0"/>
        <w:spacing w:after="0"/>
        <w:ind w:left="284"/>
        <w:jc w:val="both"/>
        <w:rPr>
          <w:rFonts w:cstheme="minorHAnsi"/>
          <w:color w:val="002060"/>
        </w:rPr>
      </w:pPr>
      <w:r w:rsidRPr="00005C78">
        <w:rPr>
          <w:rFonts w:cstheme="minorHAnsi"/>
          <w:color w:val="002060"/>
        </w:rPr>
        <w:t xml:space="preserve">No es frecuente, pero hay pacientes que pueden sufrir una hemorragia en las primeras horas tras la cirugía, o bien, después de la primera semana. Esta situación, en algunas ocasiones, puede necesitar hacer una revisión del sangrado en el quirófano. </w:t>
      </w:r>
    </w:p>
    <w:p w14:paraId="5CE0D6F6" w14:textId="77777777" w:rsidR="008B0E64" w:rsidRPr="00005C78" w:rsidRDefault="008B0E64" w:rsidP="00005C78">
      <w:pPr>
        <w:pStyle w:val="Prrafodelista"/>
        <w:autoSpaceDE w:val="0"/>
        <w:autoSpaceDN w:val="0"/>
        <w:adjustRightInd w:val="0"/>
        <w:spacing w:after="0"/>
        <w:ind w:left="284"/>
        <w:jc w:val="both"/>
        <w:rPr>
          <w:rFonts w:cstheme="minorHAnsi"/>
          <w:color w:val="002060"/>
        </w:rPr>
      </w:pPr>
    </w:p>
    <w:p w14:paraId="38A38EE8" w14:textId="77777777" w:rsidR="00494F8A" w:rsidRPr="00005C78" w:rsidRDefault="00494F8A" w:rsidP="00005C78">
      <w:pPr>
        <w:pStyle w:val="Prrafodelista"/>
        <w:numPr>
          <w:ilvl w:val="0"/>
          <w:numId w:val="36"/>
        </w:numPr>
        <w:autoSpaceDE w:val="0"/>
        <w:autoSpaceDN w:val="0"/>
        <w:adjustRightInd w:val="0"/>
        <w:spacing w:after="0"/>
        <w:ind w:left="284"/>
        <w:jc w:val="both"/>
        <w:rPr>
          <w:rFonts w:cstheme="minorHAnsi"/>
          <w:color w:val="002060"/>
        </w:rPr>
      </w:pPr>
      <w:r w:rsidRPr="00005C78">
        <w:rPr>
          <w:rFonts w:cstheme="minorHAnsi"/>
          <w:color w:val="002060"/>
        </w:rPr>
        <w:t xml:space="preserve">Si esta hemorragia fuera muy grande podría aparecer una anemia e incluso un shock hipovolémico por la pérdida del volumen de sangre. Por ello, la hemorragia casi siempre obliga a una nueva intervención para su control, y si fuera preciso, transfusión de hemoderivados. Este riesgo puede </w:t>
      </w:r>
      <w:r w:rsidR="008B0E64" w:rsidRPr="00005C78">
        <w:rPr>
          <w:rFonts w:cstheme="minorHAnsi"/>
          <w:color w:val="002060"/>
        </w:rPr>
        <w:t>ocurrir,</w:t>
      </w:r>
      <w:r w:rsidRPr="00005C78">
        <w:rPr>
          <w:rFonts w:cstheme="minorHAnsi"/>
          <w:color w:val="002060"/>
        </w:rPr>
        <w:t xml:space="preserve"> aunque las pruebas de coagulación del estudio preoperatorio sean normales. La frecuencia de la hemorragia aumenta con la administración de aspirina o derivados de ésta, o el Ibuprofeno en los 10 días previos y posteriores a la intervención. </w:t>
      </w:r>
    </w:p>
    <w:p w14:paraId="75AE3790" w14:textId="77777777" w:rsidR="008B0E64" w:rsidRPr="00005C78" w:rsidRDefault="008B0E64" w:rsidP="00005C78">
      <w:pPr>
        <w:autoSpaceDE w:val="0"/>
        <w:autoSpaceDN w:val="0"/>
        <w:adjustRightInd w:val="0"/>
        <w:spacing w:after="0"/>
        <w:jc w:val="both"/>
        <w:rPr>
          <w:rFonts w:cstheme="minorHAnsi"/>
          <w:color w:val="002060"/>
        </w:rPr>
      </w:pPr>
    </w:p>
    <w:p w14:paraId="379694FC" w14:textId="77777777" w:rsidR="00494F8A" w:rsidRPr="00005C78" w:rsidRDefault="00494F8A" w:rsidP="00005C78">
      <w:pPr>
        <w:pStyle w:val="Prrafodelista"/>
        <w:numPr>
          <w:ilvl w:val="0"/>
          <w:numId w:val="36"/>
        </w:numPr>
        <w:autoSpaceDE w:val="0"/>
        <w:autoSpaceDN w:val="0"/>
        <w:adjustRightInd w:val="0"/>
        <w:spacing w:after="0"/>
        <w:ind w:left="284"/>
        <w:jc w:val="both"/>
        <w:rPr>
          <w:rFonts w:cstheme="minorHAnsi"/>
          <w:color w:val="002060"/>
        </w:rPr>
      </w:pPr>
      <w:r w:rsidRPr="00005C78">
        <w:rPr>
          <w:rFonts w:cstheme="minorHAnsi"/>
          <w:color w:val="002060"/>
        </w:rPr>
        <w:t xml:space="preserve">De forma excepcional y accidental, la sangre que procede de la herida operatoria pueda pasar hacia las vías respiratorias. A esta posibilidad se le conoce como hemoaspiración y puede llegar a obstruir las vías aéreas produciendo incluso una parada cardio-respiratoria. </w:t>
      </w:r>
    </w:p>
    <w:p w14:paraId="26DE6330" w14:textId="77777777" w:rsidR="00212A96" w:rsidRPr="00005C78" w:rsidRDefault="00212A96" w:rsidP="00005C78">
      <w:pPr>
        <w:pStyle w:val="Prrafodelista"/>
        <w:autoSpaceDE w:val="0"/>
        <w:autoSpaceDN w:val="0"/>
        <w:adjustRightInd w:val="0"/>
        <w:spacing w:after="0"/>
        <w:ind w:left="284"/>
        <w:jc w:val="both"/>
        <w:rPr>
          <w:rFonts w:cstheme="minorHAnsi"/>
          <w:color w:val="002060"/>
        </w:rPr>
      </w:pPr>
    </w:p>
    <w:p w14:paraId="3C8FE189" w14:textId="77777777" w:rsidR="00003415" w:rsidRPr="00005C78" w:rsidRDefault="00003415" w:rsidP="00005C78">
      <w:pPr>
        <w:autoSpaceDE w:val="0"/>
        <w:autoSpaceDN w:val="0"/>
        <w:adjustRightInd w:val="0"/>
        <w:spacing w:after="19"/>
        <w:jc w:val="both"/>
        <w:rPr>
          <w:rFonts w:cstheme="minorHAnsi"/>
          <w:color w:val="002060"/>
        </w:rPr>
      </w:pPr>
    </w:p>
    <w:p w14:paraId="76CC07FA" w14:textId="77777777" w:rsidR="00C040E3" w:rsidRPr="00005C78" w:rsidRDefault="00C040E3" w:rsidP="00005C78">
      <w:pPr>
        <w:pStyle w:val="Default"/>
        <w:spacing w:line="276" w:lineRule="auto"/>
        <w:jc w:val="both"/>
        <w:rPr>
          <w:rFonts w:asciiTheme="minorHAnsi" w:hAnsiTheme="minorHAnsi" w:cstheme="minorHAnsi"/>
          <w:color w:val="002060"/>
          <w:sz w:val="22"/>
          <w:szCs w:val="22"/>
          <w:u w:val="single"/>
        </w:rPr>
      </w:pPr>
      <w:r w:rsidRPr="00005C78">
        <w:rPr>
          <w:rFonts w:asciiTheme="minorHAnsi" w:hAnsiTheme="minorHAnsi" w:cstheme="minorHAnsi"/>
          <w:bCs/>
          <w:color w:val="002060"/>
          <w:sz w:val="22"/>
          <w:szCs w:val="22"/>
          <w:u w:val="single"/>
        </w:rPr>
        <w:t>OTRAS SITUACIONES PARA LAS QUE LE PEDIMOS SU CONSENTIMIENTO</w:t>
      </w:r>
    </w:p>
    <w:p w14:paraId="0C5AFF67" w14:textId="77777777" w:rsidR="00C040E3" w:rsidRPr="00005C78" w:rsidRDefault="00C040E3" w:rsidP="00005C78">
      <w:pPr>
        <w:pStyle w:val="Default"/>
        <w:numPr>
          <w:ilvl w:val="0"/>
          <w:numId w:val="37"/>
        </w:numPr>
        <w:spacing w:line="276" w:lineRule="auto"/>
        <w:ind w:left="284"/>
        <w:jc w:val="both"/>
        <w:rPr>
          <w:rFonts w:asciiTheme="minorHAnsi" w:hAnsiTheme="minorHAnsi" w:cstheme="minorHAnsi"/>
          <w:color w:val="002060"/>
          <w:sz w:val="22"/>
          <w:szCs w:val="22"/>
        </w:rPr>
      </w:pPr>
      <w:r w:rsidRPr="00005C78">
        <w:rPr>
          <w:rFonts w:asciiTheme="minorHAnsi" w:hAnsiTheme="minorHAnsi" w:cstheme="minorHAnsi"/>
          <w:color w:val="002060"/>
          <w:sz w:val="22"/>
          <w:szCs w:val="22"/>
        </w:rPr>
        <w:t xml:space="preserve">A veces, durante la intervención, se producen hallazgos imprevistos. Pueden obligar a tener que modificar la forma de hacer la intervención y utilizar variantes de la misma no contempladas inicialmente. </w:t>
      </w:r>
    </w:p>
    <w:p w14:paraId="1A04D661" w14:textId="77777777" w:rsidR="00C040E3" w:rsidRPr="00005C78" w:rsidRDefault="00C040E3" w:rsidP="00005C78">
      <w:pPr>
        <w:pStyle w:val="Default"/>
        <w:numPr>
          <w:ilvl w:val="0"/>
          <w:numId w:val="37"/>
        </w:numPr>
        <w:spacing w:line="276" w:lineRule="auto"/>
        <w:ind w:left="284"/>
        <w:jc w:val="both"/>
        <w:rPr>
          <w:rFonts w:asciiTheme="minorHAnsi" w:hAnsiTheme="minorHAnsi" w:cstheme="minorHAnsi"/>
          <w:color w:val="002060"/>
          <w:sz w:val="22"/>
          <w:szCs w:val="22"/>
        </w:rPr>
      </w:pPr>
      <w:r w:rsidRPr="00005C78">
        <w:rPr>
          <w:rFonts w:asciiTheme="minorHAnsi" w:hAnsiTheme="minorHAnsi" w:cstheme="minorHAnsi"/>
          <w:color w:val="002060"/>
          <w:sz w:val="22"/>
          <w:szCs w:val="22"/>
        </w:rPr>
        <w:t xml:space="preserve">Se tomará muestra para </w:t>
      </w:r>
      <w:r w:rsidR="008B0E64" w:rsidRPr="00005C78">
        <w:rPr>
          <w:rFonts w:asciiTheme="minorHAnsi" w:hAnsiTheme="minorHAnsi" w:cstheme="minorHAnsi"/>
          <w:color w:val="002060"/>
          <w:sz w:val="22"/>
          <w:szCs w:val="22"/>
        </w:rPr>
        <w:t>biopsia y</w:t>
      </w:r>
      <w:r w:rsidRPr="00005C78">
        <w:rPr>
          <w:rFonts w:asciiTheme="minorHAnsi" w:hAnsiTheme="minorHAnsi" w:cstheme="minorHAnsi"/>
          <w:color w:val="002060"/>
          <w:sz w:val="22"/>
          <w:szCs w:val="22"/>
        </w:rPr>
        <w:t xml:space="preserve"> otras necesarias que podrían requerirse para estudiar su caso, las que deben ser procesadas por nuestros laboratorios de anatomía patológica en convenio. </w:t>
      </w:r>
    </w:p>
    <w:p w14:paraId="46A11769" w14:textId="77777777" w:rsidR="00C040E3" w:rsidRPr="00005C78" w:rsidRDefault="00C040E3" w:rsidP="00005C78">
      <w:pPr>
        <w:jc w:val="both"/>
        <w:rPr>
          <w:rFonts w:cstheme="minorHAnsi"/>
          <w:color w:val="002060"/>
        </w:rPr>
      </w:pPr>
    </w:p>
    <w:p w14:paraId="2D0BFE9F" w14:textId="77777777" w:rsidR="00005C78" w:rsidRDefault="00005C78" w:rsidP="00C040E3">
      <w:pPr>
        <w:pStyle w:val="Ttulo"/>
        <w:rPr>
          <w:rFonts w:asciiTheme="minorHAnsi" w:hAnsiTheme="minorHAnsi" w:cstheme="minorHAnsi"/>
          <w:b/>
          <w:sz w:val="22"/>
          <w:szCs w:val="22"/>
        </w:rPr>
      </w:pPr>
    </w:p>
    <w:p w14:paraId="4033EDAF" w14:textId="77777777" w:rsidR="00005C78" w:rsidRDefault="00005C78" w:rsidP="00C040E3">
      <w:pPr>
        <w:pStyle w:val="Ttulo"/>
        <w:rPr>
          <w:rFonts w:asciiTheme="minorHAnsi" w:hAnsiTheme="minorHAnsi" w:cstheme="minorHAnsi"/>
          <w:b/>
          <w:sz w:val="22"/>
          <w:szCs w:val="22"/>
        </w:rPr>
      </w:pPr>
    </w:p>
    <w:p w14:paraId="233216D6" w14:textId="77777777" w:rsidR="00005C78" w:rsidRDefault="00005C78" w:rsidP="00C040E3">
      <w:pPr>
        <w:pStyle w:val="Ttulo"/>
        <w:rPr>
          <w:rFonts w:asciiTheme="minorHAnsi" w:hAnsiTheme="minorHAnsi" w:cstheme="minorHAnsi"/>
          <w:b/>
          <w:sz w:val="22"/>
          <w:szCs w:val="22"/>
        </w:rPr>
      </w:pPr>
    </w:p>
    <w:p w14:paraId="53A2D56D" w14:textId="77777777" w:rsidR="00C040E3" w:rsidRPr="00BE1F77" w:rsidRDefault="00C040E3" w:rsidP="00C040E3">
      <w:pPr>
        <w:pStyle w:val="Ttulo"/>
        <w:rPr>
          <w:rFonts w:asciiTheme="minorHAnsi" w:hAnsiTheme="minorHAnsi" w:cstheme="minorHAnsi"/>
          <w:b/>
          <w:sz w:val="22"/>
          <w:szCs w:val="22"/>
        </w:rPr>
      </w:pPr>
      <w:r w:rsidRPr="00BE1F77">
        <w:rPr>
          <w:rFonts w:asciiTheme="minorHAnsi" w:hAnsiTheme="minorHAnsi" w:cstheme="minorHAnsi"/>
          <w:b/>
          <w:sz w:val="22"/>
          <w:szCs w:val="22"/>
        </w:rPr>
        <w:t xml:space="preserve">II.- CONSENTIMIENTO INFORMADO </w:t>
      </w:r>
    </w:p>
    <w:p w14:paraId="28E28D97" w14:textId="77777777" w:rsidR="00C040E3" w:rsidRPr="00064AC1" w:rsidRDefault="00C040E3" w:rsidP="00C040E3">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165EAF47" w14:textId="77777777" w:rsidR="00C040E3" w:rsidRDefault="00C040E3" w:rsidP="00C040E3">
      <w:pPr>
        <w:jc w:val="both"/>
        <w:rPr>
          <w:rFonts w:cstheme="minorHAnsi"/>
          <w:color w:val="002060"/>
        </w:rPr>
      </w:pPr>
      <w:r>
        <w:rPr>
          <w:rFonts w:cstheme="minorHAnsi"/>
          <w:color w:val="002060"/>
        </w:rPr>
        <w:t xml:space="preserve">En el caso del MENOR DE EDAD, </w:t>
      </w:r>
      <w:r w:rsidRPr="00064AC1">
        <w:rPr>
          <w:rFonts w:cstheme="minorHAnsi"/>
          <w:color w:val="002060"/>
        </w:rPr>
        <w:t>el consentimiento lo darán sus representantes legales, aunque el menor siempre será informado de acuerdo a su grado de entendimiento.</w:t>
      </w:r>
    </w:p>
    <w:p w14:paraId="4976ECF7" w14:textId="77777777" w:rsidR="00C040E3" w:rsidRPr="009017DA" w:rsidRDefault="00C040E3" w:rsidP="00C040E3">
      <w:pPr>
        <w:spacing w:after="0"/>
        <w:jc w:val="both"/>
        <w:rPr>
          <w:rFonts w:ascii="Calibri" w:eastAsia="Times New Roman" w:hAnsi="Calibri" w:cs="Calibri"/>
          <w:color w:val="17365D" w:themeColor="text2" w:themeShade="BF"/>
          <w:sz w:val="20"/>
          <w:szCs w:val="20"/>
          <w:lang w:eastAsia="es-ES"/>
        </w:rPr>
      </w:pPr>
      <w:bookmarkStart w:id="0"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C040E3" w:rsidRPr="00BE1F77" w14:paraId="761FFE52" w14:textId="77777777" w:rsidTr="001E20B1">
        <w:tc>
          <w:tcPr>
            <w:tcW w:w="9054" w:type="dxa"/>
            <w:shd w:val="clear" w:color="auto" w:fill="auto"/>
          </w:tcPr>
          <w:p w14:paraId="726DA614" w14:textId="77777777" w:rsidR="00C040E3" w:rsidRPr="00BE1F77" w:rsidRDefault="00C040E3" w:rsidP="001E20B1">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7389521C" w14:textId="77777777" w:rsidR="00C040E3" w:rsidRPr="00BE1F77" w:rsidRDefault="00C040E3" w:rsidP="001E20B1">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446C7D42" w14:textId="77777777" w:rsidR="00C040E3" w:rsidRPr="00BE1F77" w:rsidRDefault="00C040E3" w:rsidP="00C040E3">
      <w:pPr>
        <w:spacing w:after="0"/>
        <w:rPr>
          <w:rFonts w:ascii="Calibri" w:eastAsia="Times New Roman" w:hAnsi="Calibri" w:cs="Calibri"/>
          <w:color w:val="17365D" w:themeColor="text2" w:themeShade="BF"/>
          <w:sz w:val="20"/>
          <w:szCs w:val="20"/>
          <w:lang w:val="es-ES" w:eastAsia="es-ES"/>
        </w:rPr>
      </w:pPr>
    </w:p>
    <w:p w14:paraId="110E355B" w14:textId="77777777" w:rsidR="00C040E3" w:rsidRPr="00BE1F77" w:rsidRDefault="00C040E3" w:rsidP="00C040E3">
      <w:pPr>
        <w:spacing w:after="0"/>
        <w:rPr>
          <w:rFonts w:ascii="Calibri" w:eastAsia="Times New Roman" w:hAnsi="Calibri" w:cs="Calibri"/>
          <w:color w:val="17365D" w:themeColor="text2" w:themeShade="BF"/>
          <w:sz w:val="20"/>
          <w:szCs w:val="20"/>
          <w:lang w:val="es-ES" w:eastAsia="es-ES"/>
        </w:rPr>
      </w:pPr>
    </w:p>
    <w:p w14:paraId="69219882" w14:textId="77777777" w:rsidR="00C040E3" w:rsidRPr="00BE1F77" w:rsidRDefault="00C040E3" w:rsidP="00C040E3">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48E492C3" w14:textId="77777777" w:rsidR="00C040E3" w:rsidRPr="00BE1F77" w:rsidRDefault="00C040E3" w:rsidP="00C040E3">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03DF0D06" w14:textId="77777777" w:rsidR="00C040E3" w:rsidRPr="00BE1F77" w:rsidRDefault="00C040E3" w:rsidP="00C040E3">
      <w:pPr>
        <w:spacing w:after="0"/>
        <w:rPr>
          <w:rFonts w:ascii="Calibri" w:eastAsia="Times New Roman" w:hAnsi="Calibri" w:cs="Calibri"/>
          <w:b/>
          <w:color w:val="17365D" w:themeColor="text2" w:themeShade="BF"/>
          <w:sz w:val="20"/>
          <w:szCs w:val="20"/>
          <w:lang w:val="es-ES" w:eastAsia="es-ES"/>
        </w:rPr>
      </w:pPr>
    </w:p>
    <w:p w14:paraId="1F034BEA" w14:textId="77777777" w:rsidR="00C040E3" w:rsidRDefault="00C040E3" w:rsidP="00C040E3">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5C841457" w14:textId="77777777" w:rsidR="00C040E3" w:rsidRDefault="00C040E3" w:rsidP="00C040E3">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520D409F" w14:textId="77777777" w:rsidR="00C040E3" w:rsidRPr="00BE1F77" w:rsidRDefault="00C040E3" w:rsidP="00C040E3">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C040E3" w:rsidRPr="00BE1F77" w14:paraId="724B0CBF" w14:textId="77777777" w:rsidTr="001E20B1">
        <w:tc>
          <w:tcPr>
            <w:tcW w:w="9957" w:type="dxa"/>
            <w:shd w:val="clear" w:color="auto" w:fill="auto"/>
          </w:tcPr>
          <w:p w14:paraId="6174E6A1" w14:textId="77777777" w:rsidR="00C040E3" w:rsidRPr="00BE1F77" w:rsidRDefault="00C040E3" w:rsidP="001E20B1">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5CC0AAA5" w14:textId="77777777" w:rsidR="00C040E3" w:rsidRPr="00BE1F77" w:rsidRDefault="00C040E3" w:rsidP="001E20B1">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665F54F4" w14:textId="77777777" w:rsidR="00C040E3" w:rsidRPr="00BE1F77" w:rsidRDefault="00C040E3" w:rsidP="001E20B1">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Firma Médico </w:t>
            </w:r>
          </w:p>
        </w:tc>
      </w:tr>
    </w:tbl>
    <w:p w14:paraId="4435021C" w14:textId="77777777" w:rsidR="00C040E3" w:rsidRPr="00BE1F77" w:rsidRDefault="00C040E3" w:rsidP="00C040E3">
      <w:pPr>
        <w:jc w:val="both"/>
        <w:rPr>
          <w:color w:val="002060"/>
          <w:sz w:val="20"/>
          <w:szCs w:val="20"/>
        </w:rPr>
      </w:pPr>
    </w:p>
    <w:bookmarkEnd w:id="0"/>
    <w:p w14:paraId="409EB66D" w14:textId="77777777" w:rsidR="00C040E3" w:rsidRPr="00BE1F77" w:rsidRDefault="00C040E3" w:rsidP="00C040E3">
      <w:pPr>
        <w:pStyle w:val="Default"/>
        <w:jc w:val="both"/>
        <w:rPr>
          <w:rFonts w:cstheme="minorHAnsi"/>
          <w:color w:val="002060"/>
        </w:rPr>
      </w:pPr>
    </w:p>
    <w:p w14:paraId="23C94DAA" w14:textId="77777777" w:rsidR="00C040E3" w:rsidRDefault="00C040E3" w:rsidP="00C040E3">
      <w:pPr>
        <w:pStyle w:val="Default"/>
        <w:rPr>
          <w:rFonts w:asciiTheme="minorHAnsi" w:hAnsiTheme="minorHAnsi" w:cstheme="minorHAnsi"/>
          <w:b/>
          <w:bCs/>
          <w:color w:val="002060"/>
          <w:sz w:val="22"/>
          <w:szCs w:val="22"/>
        </w:rPr>
      </w:pPr>
    </w:p>
    <w:p w14:paraId="7CB532F8" w14:textId="77777777" w:rsidR="005112AE" w:rsidRPr="00064AC1" w:rsidRDefault="005112AE" w:rsidP="00C040E3">
      <w:pPr>
        <w:pStyle w:val="Default"/>
        <w:rPr>
          <w:rFonts w:cstheme="minorHAnsi"/>
          <w:color w:val="002060"/>
        </w:rPr>
      </w:pPr>
    </w:p>
    <w:sectPr w:rsidR="005112AE" w:rsidRPr="00064AC1"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A9864" w14:textId="77777777" w:rsidR="00F3054E" w:rsidRDefault="00F3054E" w:rsidP="004676A3">
      <w:pPr>
        <w:spacing w:after="0" w:line="240" w:lineRule="auto"/>
      </w:pPr>
      <w:r>
        <w:separator/>
      </w:r>
    </w:p>
  </w:endnote>
  <w:endnote w:type="continuationSeparator" w:id="0">
    <w:p w14:paraId="149A49AA" w14:textId="77777777" w:rsidR="00F3054E" w:rsidRDefault="00F3054E"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641BA78B" w14:textId="77777777" w:rsidR="00C040E3" w:rsidRPr="00064AC1" w:rsidRDefault="00C040E3" w:rsidP="00C040E3">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13F77476" w14:textId="77777777" w:rsidR="00C040E3" w:rsidRDefault="00C040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1477C" w14:textId="77777777" w:rsidR="00F3054E" w:rsidRDefault="00F3054E" w:rsidP="004676A3">
      <w:pPr>
        <w:spacing w:after="0" w:line="240" w:lineRule="auto"/>
      </w:pPr>
      <w:r>
        <w:separator/>
      </w:r>
    </w:p>
  </w:footnote>
  <w:footnote w:type="continuationSeparator" w:id="0">
    <w:p w14:paraId="4FB71D3E" w14:textId="77777777" w:rsidR="00F3054E" w:rsidRDefault="00F3054E"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BEE9B" w14:textId="77777777" w:rsidR="00567F1D" w:rsidRPr="00C040E3" w:rsidRDefault="00C040E3" w:rsidP="00C040E3">
    <w:pPr>
      <w:pStyle w:val="Encabezado"/>
      <w:jc w:val="right"/>
    </w:pPr>
    <w:r w:rsidRPr="002146EB">
      <w:rPr>
        <w:rFonts w:ascii="Calibri" w:hAnsi="Calibri" w:cs="Arial"/>
        <w:b/>
        <w:noProof/>
        <w:color w:val="0070C0"/>
        <w:kern w:val="24"/>
        <w:sz w:val="16"/>
      </w:rPr>
      <w:drawing>
        <wp:inline distT="0" distB="0" distL="0" distR="0" wp14:anchorId="4B9893AE" wp14:editId="3766637C">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6F0C"/>
    <w:multiLevelType w:val="hybridMultilevel"/>
    <w:tmpl w:val="FDB22F9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466112"/>
    <w:multiLevelType w:val="hybridMultilevel"/>
    <w:tmpl w:val="99DAB1FE"/>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BA075F"/>
    <w:multiLevelType w:val="hybridMultilevel"/>
    <w:tmpl w:val="D43806BA"/>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C3505F0"/>
    <w:multiLevelType w:val="hybridMultilevel"/>
    <w:tmpl w:val="6C44DF3A"/>
    <w:lvl w:ilvl="0" w:tplc="D13EF480">
      <w:start w:val="5"/>
      <w:numFmt w:val="bullet"/>
      <w:lvlText w:val=""/>
      <w:lvlJc w:val="left"/>
      <w:pPr>
        <w:ind w:left="720" w:hanging="360"/>
      </w:pPr>
      <w:rPr>
        <w:rFonts w:ascii="Symbol" w:eastAsiaTheme="minorHAnsi" w:hAnsi="Symbol"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25A3E4B"/>
    <w:multiLevelType w:val="hybridMultilevel"/>
    <w:tmpl w:val="28F21C86"/>
    <w:lvl w:ilvl="0" w:tplc="81007976">
      <w:start w:val="5"/>
      <w:numFmt w:val="bullet"/>
      <w:lvlText w:val=""/>
      <w:lvlJc w:val="left"/>
      <w:pPr>
        <w:ind w:left="720" w:hanging="360"/>
      </w:pPr>
      <w:rPr>
        <w:rFonts w:ascii="Symbol" w:eastAsiaTheme="minorHAnsi" w:hAnsi="Symbol"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9A6AC2"/>
    <w:multiLevelType w:val="hybridMultilevel"/>
    <w:tmpl w:val="CE728FD6"/>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D3F26EE"/>
    <w:multiLevelType w:val="hybridMultilevel"/>
    <w:tmpl w:val="62F236F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5C41850"/>
    <w:multiLevelType w:val="hybridMultilevel"/>
    <w:tmpl w:val="D8C20C2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F4C347B"/>
    <w:multiLevelType w:val="hybridMultilevel"/>
    <w:tmpl w:val="FBAA514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37E1779"/>
    <w:multiLevelType w:val="hybridMultilevel"/>
    <w:tmpl w:val="67BE7850"/>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A4764EB"/>
    <w:multiLevelType w:val="hybridMultilevel"/>
    <w:tmpl w:val="96826452"/>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A5C2CA6"/>
    <w:multiLevelType w:val="hybridMultilevel"/>
    <w:tmpl w:val="0DB63BDA"/>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375E91"/>
    <w:multiLevelType w:val="hybridMultilevel"/>
    <w:tmpl w:val="48C4E830"/>
    <w:lvl w:ilvl="0" w:tplc="3A18FBBE">
      <w:start w:val="1"/>
      <w:numFmt w:val="bullet"/>
      <w:lvlText w:val="-"/>
      <w:lvlJc w:val="left"/>
      <w:pPr>
        <w:ind w:left="420" w:hanging="360"/>
      </w:pPr>
      <w:rPr>
        <w:rFonts w:ascii="Arial" w:eastAsiaTheme="minorHAnsi" w:hAnsi="Arial" w:cs="Arial" w:hint="default"/>
      </w:rPr>
    </w:lvl>
    <w:lvl w:ilvl="1" w:tplc="340A0003" w:tentative="1">
      <w:start w:val="1"/>
      <w:numFmt w:val="bullet"/>
      <w:lvlText w:val="o"/>
      <w:lvlJc w:val="left"/>
      <w:pPr>
        <w:ind w:left="1140" w:hanging="360"/>
      </w:pPr>
      <w:rPr>
        <w:rFonts w:ascii="Courier New" w:hAnsi="Courier New" w:cs="Courier New" w:hint="default"/>
      </w:rPr>
    </w:lvl>
    <w:lvl w:ilvl="2" w:tplc="340A0005" w:tentative="1">
      <w:start w:val="1"/>
      <w:numFmt w:val="bullet"/>
      <w:lvlText w:val=""/>
      <w:lvlJc w:val="left"/>
      <w:pPr>
        <w:ind w:left="1860" w:hanging="360"/>
      </w:pPr>
      <w:rPr>
        <w:rFonts w:ascii="Wingdings" w:hAnsi="Wingdings" w:hint="default"/>
      </w:rPr>
    </w:lvl>
    <w:lvl w:ilvl="3" w:tplc="340A0001" w:tentative="1">
      <w:start w:val="1"/>
      <w:numFmt w:val="bullet"/>
      <w:lvlText w:val=""/>
      <w:lvlJc w:val="left"/>
      <w:pPr>
        <w:ind w:left="2580" w:hanging="360"/>
      </w:pPr>
      <w:rPr>
        <w:rFonts w:ascii="Symbol" w:hAnsi="Symbol" w:hint="default"/>
      </w:rPr>
    </w:lvl>
    <w:lvl w:ilvl="4" w:tplc="340A0003" w:tentative="1">
      <w:start w:val="1"/>
      <w:numFmt w:val="bullet"/>
      <w:lvlText w:val="o"/>
      <w:lvlJc w:val="left"/>
      <w:pPr>
        <w:ind w:left="3300" w:hanging="360"/>
      </w:pPr>
      <w:rPr>
        <w:rFonts w:ascii="Courier New" w:hAnsi="Courier New" w:cs="Courier New" w:hint="default"/>
      </w:rPr>
    </w:lvl>
    <w:lvl w:ilvl="5" w:tplc="340A0005" w:tentative="1">
      <w:start w:val="1"/>
      <w:numFmt w:val="bullet"/>
      <w:lvlText w:val=""/>
      <w:lvlJc w:val="left"/>
      <w:pPr>
        <w:ind w:left="4020" w:hanging="360"/>
      </w:pPr>
      <w:rPr>
        <w:rFonts w:ascii="Wingdings" w:hAnsi="Wingdings" w:hint="default"/>
      </w:rPr>
    </w:lvl>
    <w:lvl w:ilvl="6" w:tplc="340A0001" w:tentative="1">
      <w:start w:val="1"/>
      <w:numFmt w:val="bullet"/>
      <w:lvlText w:val=""/>
      <w:lvlJc w:val="left"/>
      <w:pPr>
        <w:ind w:left="4740" w:hanging="360"/>
      </w:pPr>
      <w:rPr>
        <w:rFonts w:ascii="Symbol" w:hAnsi="Symbol" w:hint="default"/>
      </w:rPr>
    </w:lvl>
    <w:lvl w:ilvl="7" w:tplc="340A0003" w:tentative="1">
      <w:start w:val="1"/>
      <w:numFmt w:val="bullet"/>
      <w:lvlText w:val="o"/>
      <w:lvlJc w:val="left"/>
      <w:pPr>
        <w:ind w:left="5460" w:hanging="360"/>
      </w:pPr>
      <w:rPr>
        <w:rFonts w:ascii="Courier New" w:hAnsi="Courier New" w:cs="Courier New" w:hint="default"/>
      </w:rPr>
    </w:lvl>
    <w:lvl w:ilvl="8" w:tplc="340A0005" w:tentative="1">
      <w:start w:val="1"/>
      <w:numFmt w:val="bullet"/>
      <w:lvlText w:val=""/>
      <w:lvlJc w:val="left"/>
      <w:pPr>
        <w:ind w:left="6180" w:hanging="360"/>
      </w:pPr>
      <w:rPr>
        <w:rFonts w:ascii="Wingdings" w:hAnsi="Wingdings" w:hint="default"/>
      </w:rPr>
    </w:lvl>
  </w:abstractNum>
  <w:abstractNum w:abstractNumId="15" w15:restartNumberingAfterBreak="0">
    <w:nsid w:val="46AA2EFD"/>
    <w:multiLevelType w:val="hybridMultilevel"/>
    <w:tmpl w:val="2F10C21A"/>
    <w:lvl w:ilvl="0" w:tplc="AAB09066">
      <w:start w:val="1"/>
      <w:numFmt w:val="bullet"/>
      <w:lvlText w:val="-"/>
      <w:lvlJc w:val="left"/>
      <w:pPr>
        <w:ind w:left="720" w:hanging="360"/>
      </w:pPr>
      <w:rPr>
        <w:rFonts w:ascii="Arial" w:eastAsiaTheme="minorHAnsi" w:hAnsi="Arial"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86C127E"/>
    <w:multiLevelType w:val="hybridMultilevel"/>
    <w:tmpl w:val="310864D6"/>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0A565A"/>
    <w:multiLevelType w:val="hybridMultilevel"/>
    <w:tmpl w:val="18889AB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E931717"/>
    <w:multiLevelType w:val="hybridMultilevel"/>
    <w:tmpl w:val="16A665C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FE7087E"/>
    <w:multiLevelType w:val="hybridMultilevel"/>
    <w:tmpl w:val="FDC87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C2309"/>
    <w:multiLevelType w:val="hybridMultilevel"/>
    <w:tmpl w:val="AA98065A"/>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51D79BB"/>
    <w:multiLevelType w:val="hybridMultilevel"/>
    <w:tmpl w:val="1C46EDEE"/>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8976A8D"/>
    <w:multiLevelType w:val="hybridMultilevel"/>
    <w:tmpl w:val="3070C0D0"/>
    <w:lvl w:ilvl="0" w:tplc="8DA211E8">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95E2691"/>
    <w:multiLevelType w:val="hybridMultilevel"/>
    <w:tmpl w:val="93DE55B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98F017C"/>
    <w:multiLevelType w:val="hybridMultilevel"/>
    <w:tmpl w:val="DC52F48A"/>
    <w:lvl w:ilvl="0" w:tplc="4E14ED6C">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E1B3B"/>
    <w:multiLevelType w:val="hybridMultilevel"/>
    <w:tmpl w:val="CF3EFA1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CAE4057"/>
    <w:multiLevelType w:val="hybridMultilevel"/>
    <w:tmpl w:val="1128A452"/>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EA078D1"/>
    <w:multiLevelType w:val="hybridMultilevel"/>
    <w:tmpl w:val="7A70940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0020812"/>
    <w:multiLevelType w:val="hybridMultilevel"/>
    <w:tmpl w:val="66DA33DA"/>
    <w:lvl w:ilvl="0" w:tplc="88FA4E8A">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33834AD"/>
    <w:multiLevelType w:val="hybridMultilevel"/>
    <w:tmpl w:val="FBC8AD1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7B43477"/>
    <w:multiLevelType w:val="hybridMultilevel"/>
    <w:tmpl w:val="FF22781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B3931E7"/>
    <w:multiLevelType w:val="hybridMultilevel"/>
    <w:tmpl w:val="4142D0D6"/>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BCB08C2"/>
    <w:multiLevelType w:val="hybridMultilevel"/>
    <w:tmpl w:val="4ACABCB2"/>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0761CAB"/>
    <w:multiLevelType w:val="hybridMultilevel"/>
    <w:tmpl w:val="25B288FC"/>
    <w:lvl w:ilvl="0" w:tplc="D6FC2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334C63"/>
    <w:multiLevelType w:val="hybridMultilevel"/>
    <w:tmpl w:val="7338CBE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B5664AA"/>
    <w:multiLevelType w:val="hybridMultilevel"/>
    <w:tmpl w:val="2E82B71A"/>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CF22487"/>
    <w:multiLevelType w:val="hybridMultilevel"/>
    <w:tmpl w:val="287C88D6"/>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FF35224"/>
    <w:multiLevelType w:val="hybridMultilevel"/>
    <w:tmpl w:val="DAD23E20"/>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8"/>
  </w:num>
  <w:num w:numId="4">
    <w:abstractNumId w:val="15"/>
  </w:num>
  <w:num w:numId="5">
    <w:abstractNumId w:val="22"/>
  </w:num>
  <w:num w:numId="6">
    <w:abstractNumId w:val="14"/>
  </w:num>
  <w:num w:numId="7">
    <w:abstractNumId w:val="16"/>
  </w:num>
  <w:num w:numId="8">
    <w:abstractNumId w:val="4"/>
  </w:num>
  <w:num w:numId="9">
    <w:abstractNumId w:val="9"/>
  </w:num>
  <w:num w:numId="10">
    <w:abstractNumId w:val="3"/>
  </w:num>
  <w:num w:numId="11">
    <w:abstractNumId w:val="32"/>
  </w:num>
  <w:num w:numId="12">
    <w:abstractNumId w:val="27"/>
  </w:num>
  <w:num w:numId="13">
    <w:abstractNumId w:val="7"/>
  </w:num>
  <w:num w:numId="14">
    <w:abstractNumId w:val="25"/>
  </w:num>
  <w:num w:numId="15">
    <w:abstractNumId w:val="23"/>
  </w:num>
  <w:num w:numId="16">
    <w:abstractNumId w:val="35"/>
  </w:num>
  <w:num w:numId="17">
    <w:abstractNumId w:val="21"/>
  </w:num>
  <w:num w:numId="18">
    <w:abstractNumId w:val="31"/>
  </w:num>
  <w:num w:numId="19">
    <w:abstractNumId w:val="26"/>
  </w:num>
  <w:num w:numId="20">
    <w:abstractNumId w:val="37"/>
  </w:num>
  <w:num w:numId="21">
    <w:abstractNumId w:val="20"/>
  </w:num>
  <w:num w:numId="22">
    <w:abstractNumId w:val="0"/>
  </w:num>
  <w:num w:numId="23">
    <w:abstractNumId w:val="36"/>
  </w:num>
  <w:num w:numId="24">
    <w:abstractNumId w:val="30"/>
  </w:num>
  <w:num w:numId="25">
    <w:abstractNumId w:val="11"/>
  </w:num>
  <w:num w:numId="26">
    <w:abstractNumId w:val="29"/>
  </w:num>
  <w:num w:numId="27">
    <w:abstractNumId w:val="8"/>
  </w:num>
  <w:num w:numId="28">
    <w:abstractNumId w:val="2"/>
  </w:num>
  <w:num w:numId="29">
    <w:abstractNumId w:val="12"/>
  </w:num>
  <w:num w:numId="30">
    <w:abstractNumId w:val="17"/>
  </w:num>
  <w:num w:numId="31">
    <w:abstractNumId w:val="1"/>
  </w:num>
  <w:num w:numId="32">
    <w:abstractNumId w:val="34"/>
  </w:num>
  <w:num w:numId="33">
    <w:abstractNumId w:val="13"/>
  </w:num>
  <w:num w:numId="34">
    <w:abstractNumId w:val="18"/>
  </w:num>
  <w:num w:numId="35">
    <w:abstractNumId w:val="5"/>
  </w:num>
  <w:num w:numId="36">
    <w:abstractNumId w:val="19"/>
  </w:num>
  <w:num w:numId="37">
    <w:abstractNumId w:val="33"/>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03415"/>
    <w:rsid w:val="00005C78"/>
    <w:rsid w:val="000123B4"/>
    <w:rsid w:val="00022505"/>
    <w:rsid w:val="000313F1"/>
    <w:rsid w:val="00040108"/>
    <w:rsid w:val="00052475"/>
    <w:rsid w:val="00057A8A"/>
    <w:rsid w:val="00064AC1"/>
    <w:rsid w:val="00085BEA"/>
    <w:rsid w:val="00085CBD"/>
    <w:rsid w:val="00090A52"/>
    <w:rsid w:val="000B0654"/>
    <w:rsid w:val="000B4119"/>
    <w:rsid w:val="000B7522"/>
    <w:rsid w:val="000C1C30"/>
    <w:rsid w:val="000C3DCC"/>
    <w:rsid w:val="000E639F"/>
    <w:rsid w:val="000F082C"/>
    <w:rsid w:val="001019E4"/>
    <w:rsid w:val="0012291D"/>
    <w:rsid w:val="001259C8"/>
    <w:rsid w:val="001301A0"/>
    <w:rsid w:val="00136D9D"/>
    <w:rsid w:val="00153E39"/>
    <w:rsid w:val="001609F8"/>
    <w:rsid w:val="00166B3B"/>
    <w:rsid w:val="001726EF"/>
    <w:rsid w:val="001779A0"/>
    <w:rsid w:val="00187535"/>
    <w:rsid w:val="001B4211"/>
    <w:rsid w:val="001D2836"/>
    <w:rsid w:val="001F14B0"/>
    <w:rsid w:val="0020746B"/>
    <w:rsid w:val="002123B5"/>
    <w:rsid w:val="00212A96"/>
    <w:rsid w:val="00233C7C"/>
    <w:rsid w:val="00255812"/>
    <w:rsid w:val="002942C3"/>
    <w:rsid w:val="002965BE"/>
    <w:rsid w:val="002A19EB"/>
    <w:rsid w:val="002A2A03"/>
    <w:rsid w:val="002A7483"/>
    <w:rsid w:val="002D2588"/>
    <w:rsid w:val="002F19B7"/>
    <w:rsid w:val="00302D6C"/>
    <w:rsid w:val="0032418D"/>
    <w:rsid w:val="00331FE7"/>
    <w:rsid w:val="00380DD7"/>
    <w:rsid w:val="003A1216"/>
    <w:rsid w:val="003B31B8"/>
    <w:rsid w:val="003C1C8C"/>
    <w:rsid w:val="003F4891"/>
    <w:rsid w:val="003F4B58"/>
    <w:rsid w:val="00405F3C"/>
    <w:rsid w:val="00410110"/>
    <w:rsid w:val="00412E22"/>
    <w:rsid w:val="0042009A"/>
    <w:rsid w:val="00432207"/>
    <w:rsid w:val="00433901"/>
    <w:rsid w:val="004676A3"/>
    <w:rsid w:val="0048576E"/>
    <w:rsid w:val="00494F8A"/>
    <w:rsid w:val="004A40F9"/>
    <w:rsid w:val="004B7712"/>
    <w:rsid w:val="004D676F"/>
    <w:rsid w:val="004F5D92"/>
    <w:rsid w:val="005112AE"/>
    <w:rsid w:val="005211D6"/>
    <w:rsid w:val="005451B0"/>
    <w:rsid w:val="005511EB"/>
    <w:rsid w:val="00567F1D"/>
    <w:rsid w:val="00585CF1"/>
    <w:rsid w:val="00586B3F"/>
    <w:rsid w:val="00593548"/>
    <w:rsid w:val="005A37E9"/>
    <w:rsid w:val="005F02EE"/>
    <w:rsid w:val="005F2B7B"/>
    <w:rsid w:val="005F41CB"/>
    <w:rsid w:val="00605BA5"/>
    <w:rsid w:val="00614612"/>
    <w:rsid w:val="0062358C"/>
    <w:rsid w:val="006447B5"/>
    <w:rsid w:val="00655564"/>
    <w:rsid w:val="00671B79"/>
    <w:rsid w:val="00683722"/>
    <w:rsid w:val="00685AE8"/>
    <w:rsid w:val="006A0603"/>
    <w:rsid w:val="006B1DDC"/>
    <w:rsid w:val="006B3548"/>
    <w:rsid w:val="006B36CF"/>
    <w:rsid w:val="006C2B7F"/>
    <w:rsid w:val="006E31E4"/>
    <w:rsid w:val="006F5265"/>
    <w:rsid w:val="0071266C"/>
    <w:rsid w:val="00713F2A"/>
    <w:rsid w:val="00721F23"/>
    <w:rsid w:val="00722381"/>
    <w:rsid w:val="00725530"/>
    <w:rsid w:val="00730D10"/>
    <w:rsid w:val="00750582"/>
    <w:rsid w:val="0075150F"/>
    <w:rsid w:val="0075204E"/>
    <w:rsid w:val="00762691"/>
    <w:rsid w:val="00765D1E"/>
    <w:rsid w:val="00797AE3"/>
    <w:rsid w:val="007A2547"/>
    <w:rsid w:val="007A49BF"/>
    <w:rsid w:val="007B640F"/>
    <w:rsid w:val="007D4153"/>
    <w:rsid w:val="007E05DD"/>
    <w:rsid w:val="00803D24"/>
    <w:rsid w:val="00813EBD"/>
    <w:rsid w:val="00816F71"/>
    <w:rsid w:val="00823DDA"/>
    <w:rsid w:val="008256CD"/>
    <w:rsid w:val="00851AC2"/>
    <w:rsid w:val="00867375"/>
    <w:rsid w:val="008877E3"/>
    <w:rsid w:val="00893E57"/>
    <w:rsid w:val="008A1FE4"/>
    <w:rsid w:val="008A756F"/>
    <w:rsid w:val="008B0E64"/>
    <w:rsid w:val="008B147C"/>
    <w:rsid w:val="008B3E7F"/>
    <w:rsid w:val="008D15F8"/>
    <w:rsid w:val="008E0448"/>
    <w:rsid w:val="008E2D52"/>
    <w:rsid w:val="008E2ECA"/>
    <w:rsid w:val="008E4514"/>
    <w:rsid w:val="008E4709"/>
    <w:rsid w:val="008E68A7"/>
    <w:rsid w:val="009231B0"/>
    <w:rsid w:val="009261C9"/>
    <w:rsid w:val="00932E55"/>
    <w:rsid w:val="0093532C"/>
    <w:rsid w:val="00935415"/>
    <w:rsid w:val="00947577"/>
    <w:rsid w:val="009629C6"/>
    <w:rsid w:val="0098234E"/>
    <w:rsid w:val="00983A80"/>
    <w:rsid w:val="00984A8E"/>
    <w:rsid w:val="00986BFC"/>
    <w:rsid w:val="0099784B"/>
    <w:rsid w:val="009A1F71"/>
    <w:rsid w:val="009A20C5"/>
    <w:rsid w:val="009A4C4D"/>
    <w:rsid w:val="009B0A9F"/>
    <w:rsid w:val="009D1700"/>
    <w:rsid w:val="009E3675"/>
    <w:rsid w:val="009E72F0"/>
    <w:rsid w:val="00A12769"/>
    <w:rsid w:val="00A3034B"/>
    <w:rsid w:val="00A37E3F"/>
    <w:rsid w:val="00A4117F"/>
    <w:rsid w:val="00A60A0C"/>
    <w:rsid w:val="00A73FD5"/>
    <w:rsid w:val="00A77ABC"/>
    <w:rsid w:val="00A94141"/>
    <w:rsid w:val="00AD5D9A"/>
    <w:rsid w:val="00AD6D81"/>
    <w:rsid w:val="00B350A1"/>
    <w:rsid w:val="00B5039C"/>
    <w:rsid w:val="00B51714"/>
    <w:rsid w:val="00B67AE6"/>
    <w:rsid w:val="00B67C84"/>
    <w:rsid w:val="00B71FC0"/>
    <w:rsid w:val="00B74119"/>
    <w:rsid w:val="00B906A4"/>
    <w:rsid w:val="00B93C0B"/>
    <w:rsid w:val="00B96484"/>
    <w:rsid w:val="00BA1EBA"/>
    <w:rsid w:val="00BC7BE0"/>
    <w:rsid w:val="00BE01C8"/>
    <w:rsid w:val="00BE1611"/>
    <w:rsid w:val="00C040E3"/>
    <w:rsid w:val="00C42C8F"/>
    <w:rsid w:val="00C51D51"/>
    <w:rsid w:val="00C5712E"/>
    <w:rsid w:val="00C64423"/>
    <w:rsid w:val="00C772E7"/>
    <w:rsid w:val="00C77507"/>
    <w:rsid w:val="00C818F6"/>
    <w:rsid w:val="00CA35F5"/>
    <w:rsid w:val="00CA429C"/>
    <w:rsid w:val="00CD2DF3"/>
    <w:rsid w:val="00CE75A4"/>
    <w:rsid w:val="00CF0D1E"/>
    <w:rsid w:val="00D071B2"/>
    <w:rsid w:val="00D21DF6"/>
    <w:rsid w:val="00D71950"/>
    <w:rsid w:val="00DB21ED"/>
    <w:rsid w:val="00DB6475"/>
    <w:rsid w:val="00DB6A7F"/>
    <w:rsid w:val="00DC2334"/>
    <w:rsid w:val="00DD3645"/>
    <w:rsid w:val="00DD50C1"/>
    <w:rsid w:val="00DF50C1"/>
    <w:rsid w:val="00E00AF0"/>
    <w:rsid w:val="00E122CD"/>
    <w:rsid w:val="00E13663"/>
    <w:rsid w:val="00E324EC"/>
    <w:rsid w:val="00E4242B"/>
    <w:rsid w:val="00E5051E"/>
    <w:rsid w:val="00E738D4"/>
    <w:rsid w:val="00EC6435"/>
    <w:rsid w:val="00ED7C14"/>
    <w:rsid w:val="00ED7DE0"/>
    <w:rsid w:val="00EE2E0C"/>
    <w:rsid w:val="00F2558A"/>
    <w:rsid w:val="00F3054E"/>
    <w:rsid w:val="00F435E7"/>
    <w:rsid w:val="00F503E7"/>
    <w:rsid w:val="00F55D86"/>
    <w:rsid w:val="00F61653"/>
    <w:rsid w:val="00F717DB"/>
    <w:rsid w:val="00FB5D17"/>
    <w:rsid w:val="00FB7F09"/>
    <w:rsid w:val="00FE16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96598F"/>
  <w15:docId w15:val="{D97510AA-3618-42DC-9E12-3D3052C4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character" w:styleId="Refdecomentario">
    <w:name w:val="annotation reference"/>
    <w:basedOn w:val="Fuentedeprrafopredeter"/>
    <w:uiPriority w:val="99"/>
    <w:semiHidden/>
    <w:unhideWhenUsed/>
    <w:rsid w:val="00B67C84"/>
    <w:rPr>
      <w:sz w:val="16"/>
      <w:szCs w:val="16"/>
    </w:rPr>
  </w:style>
  <w:style w:type="paragraph" w:styleId="Textocomentario">
    <w:name w:val="annotation text"/>
    <w:basedOn w:val="Normal"/>
    <w:link w:val="TextocomentarioCar"/>
    <w:uiPriority w:val="99"/>
    <w:semiHidden/>
    <w:unhideWhenUsed/>
    <w:rsid w:val="00B67C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7C84"/>
    <w:rPr>
      <w:sz w:val="20"/>
      <w:szCs w:val="20"/>
    </w:rPr>
  </w:style>
  <w:style w:type="paragraph" w:styleId="Asuntodelcomentario">
    <w:name w:val="annotation subject"/>
    <w:basedOn w:val="Textocomentario"/>
    <w:next w:val="Textocomentario"/>
    <w:link w:val="AsuntodelcomentarioCar"/>
    <w:uiPriority w:val="99"/>
    <w:semiHidden/>
    <w:unhideWhenUsed/>
    <w:rsid w:val="00B67C84"/>
    <w:rPr>
      <w:b/>
      <w:bCs/>
    </w:rPr>
  </w:style>
  <w:style w:type="character" w:customStyle="1" w:styleId="AsuntodelcomentarioCar">
    <w:name w:val="Asunto del comentario Car"/>
    <w:basedOn w:val="TextocomentarioCar"/>
    <w:link w:val="Asuntodelcomentario"/>
    <w:uiPriority w:val="99"/>
    <w:semiHidden/>
    <w:rsid w:val="00B67C84"/>
    <w:rPr>
      <w:b/>
      <w:bCs/>
      <w:sz w:val="20"/>
      <w:szCs w:val="20"/>
    </w:rPr>
  </w:style>
  <w:style w:type="paragraph" w:styleId="Prrafodelista">
    <w:name w:val="List Paragraph"/>
    <w:basedOn w:val="Normal"/>
    <w:uiPriority w:val="34"/>
    <w:qFormat/>
    <w:rsid w:val="004F5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245037">
      <w:bodyDiv w:val="1"/>
      <w:marLeft w:val="0"/>
      <w:marRight w:val="0"/>
      <w:marTop w:val="0"/>
      <w:marBottom w:val="0"/>
      <w:divBdr>
        <w:top w:val="none" w:sz="0" w:space="0" w:color="auto"/>
        <w:left w:val="none" w:sz="0" w:space="0" w:color="auto"/>
        <w:bottom w:val="none" w:sz="0" w:space="0" w:color="auto"/>
        <w:right w:val="none" w:sz="0" w:space="0" w:color="auto"/>
      </w:divBdr>
    </w:div>
    <w:div w:id="15840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1436</Words>
  <Characters>7902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2020-09-14T23:29:00Z</dcterms:created>
  <dcterms:modified xsi:type="dcterms:W3CDTF">2020-09-14T23:29:00Z</dcterms:modified>
</cp:coreProperties>
</file>